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F0FE"/>
  <w:body>
    <w:p w14:paraId="57C01A91" w14:textId="1530E6E2" w:rsidR="004F177E" w:rsidRPr="005F09B2" w:rsidRDefault="00E84F14" w:rsidP="00501A71">
      <w:pPr>
        <w:pStyle w:val="Heading1"/>
      </w:pPr>
      <w:bookmarkStart w:id="0" w:name="_Hlk167106950"/>
      <w:bookmarkEnd w:id="0"/>
      <w:r w:rsidRPr="005F09B2">
        <w:t xml:space="preserve">Transcript </w:t>
      </w:r>
      <w:r w:rsidR="005050EC" w:rsidRPr="005F09B2">
        <w:t xml:space="preserve">and video description for </w:t>
      </w:r>
      <w:r w:rsidR="00202CB4">
        <w:t xml:space="preserve">Morphology’s </w:t>
      </w:r>
      <w:r w:rsidR="00202CB4" w:rsidRPr="00202CB4">
        <w:t>3 Pillars of Chang</w:t>
      </w:r>
      <w:r w:rsidR="00202CB4">
        <w:t>e</w:t>
      </w:r>
      <w:r w:rsidR="007B7B1C" w:rsidRPr="007B7B1C">
        <w:t xml:space="preserve"> animation</w:t>
      </w:r>
    </w:p>
    <w:p w14:paraId="0A3BD8A2" w14:textId="77777777" w:rsidR="00A058CE" w:rsidRDefault="00A058CE" w:rsidP="00E84F14"/>
    <w:p w14:paraId="6CE623F7" w14:textId="281A0B9A" w:rsidR="00E30C5F" w:rsidRPr="005F09B2" w:rsidRDefault="00E30C5F" w:rsidP="00E84F14">
      <w:r>
        <w:t xml:space="preserve">All images are </w:t>
      </w:r>
      <w:r w:rsidR="00A058CE">
        <w:t>shown as simple black outlines with a hand-drawn look. Occasional elements highlighted in bright purple.</w:t>
      </w:r>
    </w:p>
    <w:tbl>
      <w:tblPr>
        <w:tblStyle w:val="TableGrid"/>
        <w:tblW w:w="10207" w:type="dxa"/>
        <w:jc w:val="center"/>
        <w:tblLook w:val="0420" w:firstRow="1" w:lastRow="0" w:firstColumn="0" w:lastColumn="0" w:noHBand="0" w:noVBand="1"/>
      </w:tblPr>
      <w:tblGrid>
        <w:gridCol w:w="3823"/>
        <w:gridCol w:w="6384"/>
      </w:tblGrid>
      <w:tr w:rsidR="00A47535" w:rsidRPr="005F09B2" w14:paraId="60C382CF" w14:textId="77777777" w:rsidTr="002154B5">
        <w:trPr>
          <w:tblHeader/>
          <w:jc w:val="center"/>
        </w:trPr>
        <w:tc>
          <w:tcPr>
            <w:tcW w:w="3823" w:type="dxa"/>
          </w:tcPr>
          <w:p w14:paraId="1E978AD1" w14:textId="77777777" w:rsidR="00A47535" w:rsidRPr="005F09B2" w:rsidRDefault="00A47535" w:rsidP="00E14BE1">
            <w:pPr>
              <w:rPr>
                <w:rFonts w:cs="Arial"/>
                <w:szCs w:val="24"/>
              </w:rPr>
            </w:pPr>
            <w:r w:rsidRPr="005F09B2">
              <w:rPr>
                <w:rFonts w:cs="Arial"/>
                <w:b/>
                <w:bCs/>
                <w:color w:val="1D1D1D"/>
                <w:szCs w:val="24"/>
              </w:rPr>
              <w:t>Transcript and audio</w:t>
            </w:r>
          </w:p>
        </w:tc>
        <w:tc>
          <w:tcPr>
            <w:tcW w:w="6384" w:type="dxa"/>
          </w:tcPr>
          <w:p w14:paraId="36B5351E" w14:textId="77777777" w:rsidR="00A47535" w:rsidRPr="005F09B2" w:rsidRDefault="00A47535" w:rsidP="00E14BE1">
            <w:pPr>
              <w:rPr>
                <w:rFonts w:cs="Arial"/>
                <w:szCs w:val="24"/>
              </w:rPr>
            </w:pPr>
            <w:r w:rsidRPr="005F09B2">
              <w:rPr>
                <w:rFonts w:cs="Arial"/>
                <w:b/>
                <w:bCs/>
                <w:color w:val="1D1D1D"/>
                <w:szCs w:val="24"/>
              </w:rPr>
              <w:t>Visuals</w:t>
            </w:r>
          </w:p>
        </w:tc>
      </w:tr>
      <w:tr w:rsidR="00331578" w:rsidRPr="005F09B2" w14:paraId="2BAA063F" w14:textId="77777777" w:rsidTr="00B84A9C">
        <w:trPr>
          <w:jc w:val="center"/>
        </w:trPr>
        <w:tc>
          <w:tcPr>
            <w:tcW w:w="3823" w:type="dxa"/>
          </w:tcPr>
          <w:p w14:paraId="477E20E8" w14:textId="60D64D06" w:rsidR="00331578" w:rsidRPr="00331578" w:rsidRDefault="00331578" w:rsidP="00331578">
            <w:pPr>
              <w:spacing w:after="160" w:line="259" w:lineRule="auto"/>
            </w:pPr>
            <w:r w:rsidRPr="007D2E57">
              <w:t xml:space="preserve">At Morphology, we </w:t>
            </w:r>
            <w:r w:rsidR="00723C2D">
              <w:t>provide</w:t>
            </w:r>
            <w:r w:rsidRPr="007D2E57">
              <w:t xml:space="preserve"> people-focused transformation </w:t>
            </w:r>
            <w:r w:rsidR="00723C2D">
              <w:t>support</w:t>
            </w:r>
            <w:r w:rsidRPr="007D2E57">
              <w:t xml:space="preserve"> that </w:t>
            </w:r>
          </w:p>
        </w:tc>
        <w:tc>
          <w:tcPr>
            <w:tcW w:w="6384" w:type="dxa"/>
          </w:tcPr>
          <w:p w14:paraId="4CC138BA" w14:textId="205675CA" w:rsidR="00331578" w:rsidRPr="00331578" w:rsidRDefault="003E673B" w:rsidP="00331578">
            <w:pPr>
              <w:spacing w:after="160" w:line="259" w:lineRule="auto"/>
            </w:pPr>
            <w:r>
              <w:t xml:space="preserve">A magnifying glass appears, focusing on a person icon. </w:t>
            </w:r>
            <w:r w:rsidR="00F6708D">
              <w:t xml:space="preserve">A series of interconnected cogs </w:t>
            </w:r>
            <w:r>
              <w:t xml:space="preserve">appear. </w:t>
            </w:r>
            <w:r w:rsidR="00246970">
              <w:t>The cogs turn from white to purple and begin to move round.</w:t>
            </w:r>
          </w:p>
        </w:tc>
      </w:tr>
      <w:tr w:rsidR="00B47303" w:rsidRPr="005F09B2" w14:paraId="13FD2E82" w14:textId="77777777" w:rsidTr="00B84A9C">
        <w:trPr>
          <w:jc w:val="center"/>
        </w:trPr>
        <w:tc>
          <w:tcPr>
            <w:tcW w:w="3823" w:type="dxa"/>
          </w:tcPr>
          <w:p w14:paraId="4A4741D6" w14:textId="1855CD07" w:rsidR="00B47303" w:rsidRPr="007D2E57" w:rsidRDefault="00B47303" w:rsidP="00331578">
            <w:r w:rsidRPr="007D2E57">
              <w:t>deliver</w:t>
            </w:r>
            <w:r w:rsidR="00723C2D">
              <w:t>s</w:t>
            </w:r>
            <w:r w:rsidRPr="007D2E57">
              <w:t xml:space="preserve"> successful and sustainable organisational change.</w:t>
            </w:r>
          </w:p>
        </w:tc>
        <w:tc>
          <w:tcPr>
            <w:tcW w:w="6384" w:type="dxa"/>
          </w:tcPr>
          <w:p w14:paraId="2AB59AB7" w14:textId="2E70C584" w:rsidR="00B47303" w:rsidRDefault="00B47303" w:rsidP="00331578">
            <w:r>
              <w:t xml:space="preserve">A new scene shows a shiny trophy, a crystal ball containing </w:t>
            </w:r>
            <w:r w:rsidR="008C3369">
              <w:t>a tick, and 2 circular arrows showing a cycle. The arrows turn from white to purple.</w:t>
            </w:r>
          </w:p>
        </w:tc>
      </w:tr>
      <w:tr w:rsidR="00331578" w:rsidRPr="005F09B2" w14:paraId="7D57D20C" w14:textId="77777777" w:rsidTr="00B84A9C">
        <w:trPr>
          <w:jc w:val="center"/>
        </w:trPr>
        <w:tc>
          <w:tcPr>
            <w:tcW w:w="3823" w:type="dxa"/>
          </w:tcPr>
          <w:p w14:paraId="570DCFCF" w14:textId="59DEB615" w:rsidR="00331578" w:rsidRPr="00331578" w:rsidRDefault="00331578" w:rsidP="00331578">
            <w:pPr>
              <w:spacing w:after="160" w:line="259" w:lineRule="auto"/>
            </w:pPr>
            <w:r w:rsidRPr="007D2E57">
              <w:t>We do this guided by our 3 pillars of change: Why, What and How.</w:t>
            </w:r>
          </w:p>
        </w:tc>
        <w:tc>
          <w:tcPr>
            <w:tcW w:w="6384" w:type="dxa"/>
          </w:tcPr>
          <w:p w14:paraId="47EA29F1" w14:textId="38B96805" w:rsidR="00331578" w:rsidRPr="00331578" w:rsidRDefault="005F72AE" w:rsidP="00331578">
            <w:pPr>
              <w:spacing w:after="160" w:line="259" w:lineRule="auto"/>
            </w:pPr>
            <w:r w:rsidRPr="005F72AE">
              <w:t>3 white Greek-style columns with black outlines</w:t>
            </w:r>
            <w:r>
              <w:t xml:space="preserve"> appear from the bottom of the screen</w:t>
            </w:r>
            <w:r w:rsidRPr="005F72AE">
              <w:t>. Each column supports a purple ico</w:t>
            </w:r>
            <w:r w:rsidR="00A80EE8">
              <w:t>n with</w:t>
            </w:r>
            <w:r w:rsidRPr="005F72AE">
              <w:t xml:space="preserve"> a question mark, a cog and a hand holding a spanner. </w:t>
            </w:r>
          </w:p>
        </w:tc>
      </w:tr>
      <w:tr w:rsidR="00331578" w:rsidRPr="005F09B2" w14:paraId="53204312" w14:textId="77777777" w:rsidTr="00B84A9C">
        <w:trPr>
          <w:jc w:val="center"/>
        </w:trPr>
        <w:tc>
          <w:tcPr>
            <w:tcW w:w="3823" w:type="dxa"/>
          </w:tcPr>
          <w:p w14:paraId="34BE6E16" w14:textId="1BA68142" w:rsidR="00331578" w:rsidRPr="00331578" w:rsidRDefault="00331578" w:rsidP="00331578">
            <w:pPr>
              <w:spacing w:after="160" w:line="259" w:lineRule="auto"/>
            </w:pPr>
            <w:r w:rsidRPr="007D2E57">
              <w:t xml:space="preserve">We always start with Why. It’s natural to want to jump into </w:t>
            </w:r>
            <w:r w:rsidR="009834A7">
              <w:t xml:space="preserve">the </w:t>
            </w:r>
            <w:r w:rsidRPr="007D2E57">
              <w:t>What – coming up with ideas to change a process, structure or product can feel exciting and urgent!</w:t>
            </w:r>
          </w:p>
        </w:tc>
        <w:tc>
          <w:tcPr>
            <w:tcW w:w="6384" w:type="dxa"/>
          </w:tcPr>
          <w:p w14:paraId="3152DE20" w14:textId="17EFF2C6" w:rsidR="00331578" w:rsidRPr="00331578" w:rsidRDefault="002A3A2A" w:rsidP="00331578">
            <w:pPr>
              <w:spacing w:after="160" w:line="259" w:lineRule="auto"/>
            </w:pPr>
            <w:r>
              <w:t>The pillars and the hand with the spanner disappear, and the question mark and cog grow to fill the screen. An arrow points to the question mark.</w:t>
            </w:r>
            <w:r w:rsidR="008B22DD">
              <w:t xml:space="preserve"> The arrow disappears, and a thought bubble </w:t>
            </w:r>
            <w:r w:rsidR="00792419">
              <w:t>appears around the cog</w:t>
            </w:r>
            <w:r w:rsidR="008B22DD">
              <w:t>.</w:t>
            </w:r>
            <w:r w:rsidR="00792419">
              <w:t xml:space="preserve"> A lightbulb appears next to the cog.</w:t>
            </w:r>
            <w:r w:rsidR="00BC71FC">
              <w:t xml:space="preserve"> A shiny star twinkles from the lightbulb.</w:t>
            </w:r>
          </w:p>
        </w:tc>
      </w:tr>
      <w:tr w:rsidR="00331578" w:rsidRPr="005F09B2" w14:paraId="2FF5AFD4" w14:textId="77777777" w:rsidTr="00B84A9C">
        <w:trPr>
          <w:jc w:val="center"/>
        </w:trPr>
        <w:tc>
          <w:tcPr>
            <w:tcW w:w="3823" w:type="dxa"/>
          </w:tcPr>
          <w:p w14:paraId="1D0D79ED" w14:textId="4DE2D752" w:rsidR="00331578" w:rsidRPr="00331578" w:rsidRDefault="00331578" w:rsidP="00331578">
            <w:pPr>
              <w:spacing w:after="160" w:line="259" w:lineRule="auto"/>
            </w:pPr>
            <w:r w:rsidRPr="007D2E57">
              <w:t>But skipping Why means failed plans and wasted resources.</w:t>
            </w:r>
          </w:p>
        </w:tc>
        <w:tc>
          <w:tcPr>
            <w:tcW w:w="6384" w:type="dxa"/>
          </w:tcPr>
          <w:p w14:paraId="290B4228" w14:textId="159AB84A" w:rsidR="00331578" w:rsidRPr="00331578" w:rsidRDefault="00D27B4C" w:rsidP="00331578">
            <w:pPr>
              <w:spacing w:after="160" w:line="259" w:lineRule="auto"/>
            </w:pPr>
            <w:r>
              <w:t>The lightbulb and thought bubble disappear, and a dotted line path appears leading to the cog, after swerving around the question mark.</w:t>
            </w:r>
            <w:r w:rsidR="00B213B4">
              <w:t xml:space="preserve"> An arrow appears from the cog pointing to a document labelled “Plan” with a cross over it, and a stack of pound coins that swiftly disappear. </w:t>
            </w:r>
          </w:p>
        </w:tc>
      </w:tr>
      <w:tr w:rsidR="00331578" w:rsidRPr="005F09B2" w14:paraId="131671F3" w14:textId="77777777" w:rsidTr="00B84A9C">
        <w:trPr>
          <w:jc w:val="center"/>
        </w:trPr>
        <w:tc>
          <w:tcPr>
            <w:tcW w:w="3823" w:type="dxa"/>
          </w:tcPr>
          <w:p w14:paraId="4E6B800D" w14:textId="6D58695A" w:rsidR="00331578" w:rsidRPr="00331578" w:rsidRDefault="00331578" w:rsidP="00331578">
            <w:pPr>
              <w:spacing w:after="160" w:line="259" w:lineRule="auto"/>
            </w:pPr>
            <w:r w:rsidRPr="007D2E57">
              <w:t>We invite you to reflect on the things</w:t>
            </w:r>
            <w:r w:rsidR="009834A7">
              <w:t xml:space="preserve"> that are</w:t>
            </w:r>
            <w:r w:rsidRPr="007D2E57">
              <w:t xml:space="preserve"> driving your need for change, the destination you want to reach, and why it’s worth getting there.</w:t>
            </w:r>
          </w:p>
        </w:tc>
        <w:tc>
          <w:tcPr>
            <w:tcW w:w="6384" w:type="dxa"/>
          </w:tcPr>
          <w:p w14:paraId="0D1C55DB" w14:textId="7547C752" w:rsidR="00331578" w:rsidRPr="00331578" w:rsidRDefault="009B5B13" w:rsidP="00331578">
            <w:pPr>
              <w:spacing w:after="160" w:line="259" w:lineRule="auto"/>
            </w:pPr>
            <w:r>
              <w:t xml:space="preserve">A new scene shows an arrow pointing from a question mark to a steering wheel. The wheel begins to turn, and a dotted line journey appears </w:t>
            </w:r>
            <w:r w:rsidR="00F6048A">
              <w:t>from the wheel to a location pin. A new arrow points from the question mark to the pin, which turns purple.</w:t>
            </w:r>
            <w:r>
              <w:t xml:space="preserve"> </w:t>
            </w:r>
          </w:p>
        </w:tc>
      </w:tr>
      <w:tr w:rsidR="00331578" w:rsidRPr="005F09B2" w14:paraId="266B2D60" w14:textId="77777777" w:rsidTr="00B84A9C">
        <w:trPr>
          <w:jc w:val="center"/>
        </w:trPr>
        <w:tc>
          <w:tcPr>
            <w:tcW w:w="3823" w:type="dxa"/>
          </w:tcPr>
          <w:p w14:paraId="376FF4A0" w14:textId="36D881E0" w:rsidR="00331578" w:rsidRPr="00DA067C" w:rsidRDefault="00331578" w:rsidP="00331578">
            <w:pPr>
              <w:spacing w:after="160" w:line="259" w:lineRule="auto"/>
            </w:pPr>
            <w:r w:rsidRPr="007D2E57">
              <w:t xml:space="preserve">Finding your Why provides clarity for your journey </w:t>
            </w:r>
          </w:p>
        </w:tc>
        <w:tc>
          <w:tcPr>
            <w:tcW w:w="6384" w:type="dxa"/>
          </w:tcPr>
          <w:p w14:paraId="5D08672E" w14:textId="181032CC" w:rsidR="00331578" w:rsidRPr="00331578" w:rsidRDefault="00C51DAF" w:rsidP="00331578">
            <w:pPr>
              <w:spacing w:after="160" w:line="259" w:lineRule="auto"/>
            </w:pPr>
            <w:r>
              <w:t>A magnifying glass appears, focusing on a</w:t>
            </w:r>
            <w:r>
              <w:t xml:space="preserve"> question mark. </w:t>
            </w:r>
            <w:r>
              <w:t>A lightbulb appears next to the</w:t>
            </w:r>
            <w:r>
              <w:t xml:space="preserve"> magnifying glass, with </w:t>
            </w:r>
            <w:r>
              <w:t>a dotted line journey appear</w:t>
            </w:r>
            <w:r>
              <w:t>ing from the lightbulb and going off-screen.</w:t>
            </w:r>
          </w:p>
        </w:tc>
      </w:tr>
      <w:tr w:rsidR="0004069A" w:rsidRPr="005F09B2" w14:paraId="05EF0D7D" w14:textId="77777777" w:rsidTr="00B84A9C">
        <w:trPr>
          <w:jc w:val="center"/>
        </w:trPr>
        <w:tc>
          <w:tcPr>
            <w:tcW w:w="3823" w:type="dxa"/>
          </w:tcPr>
          <w:p w14:paraId="4A431D35" w14:textId="04DF4208" w:rsidR="0004069A" w:rsidRPr="007D2E57" w:rsidRDefault="0004069A" w:rsidP="00331578">
            <w:r w:rsidRPr="007D2E57">
              <w:t>and helps you build an objective framework for any decisions you have to make along the way.</w:t>
            </w:r>
          </w:p>
        </w:tc>
        <w:tc>
          <w:tcPr>
            <w:tcW w:w="6384" w:type="dxa"/>
          </w:tcPr>
          <w:p w14:paraId="0BC4549F" w14:textId="6F41EFB3" w:rsidR="0004069A" w:rsidRDefault="0004069A" w:rsidP="00331578">
            <w:r>
              <w:t>The scene shifts to show the end of the dotted line journey, which leads to a piece of paper titled “Decisions”.</w:t>
            </w:r>
            <w:r w:rsidR="004A4CBA">
              <w:t xml:space="preserve"> On the paper, a magnifying glass focuses on a lightbulb next to 3 purple icons of a clock, a pound coin and a diamond to represent quality. Question marks are shown next to each purple icon.</w:t>
            </w:r>
          </w:p>
        </w:tc>
      </w:tr>
      <w:tr w:rsidR="00331578" w:rsidRPr="005F09B2" w14:paraId="16A89577" w14:textId="77777777" w:rsidTr="00B84A9C">
        <w:trPr>
          <w:jc w:val="center"/>
        </w:trPr>
        <w:tc>
          <w:tcPr>
            <w:tcW w:w="3823" w:type="dxa"/>
          </w:tcPr>
          <w:p w14:paraId="47251204" w14:textId="2B7E0319" w:rsidR="00331578" w:rsidRPr="00331578" w:rsidRDefault="00331578" w:rsidP="00331578">
            <w:pPr>
              <w:spacing w:after="160" w:line="259" w:lineRule="auto"/>
            </w:pPr>
            <w:r w:rsidRPr="007D2E57">
              <w:lastRenderedPageBreak/>
              <w:t>We simplify the things that businesses over-complicate.</w:t>
            </w:r>
          </w:p>
        </w:tc>
        <w:tc>
          <w:tcPr>
            <w:tcW w:w="6384" w:type="dxa"/>
          </w:tcPr>
          <w:p w14:paraId="7430FEB7" w14:textId="7A78B59F" w:rsidR="00331578" w:rsidRPr="00331578" w:rsidRDefault="004E26A9" w:rsidP="00331578">
            <w:pPr>
              <w:spacing w:after="160" w:line="259" w:lineRule="auto"/>
            </w:pPr>
            <w:r>
              <w:t>A new scene shows a tangle of black lines. The tangle is smoothed out to become a single black thread.</w:t>
            </w:r>
          </w:p>
        </w:tc>
      </w:tr>
      <w:tr w:rsidR="00331578" w:rsidRPr="005F09B2" w14:paraId="00DD1162" w14:textId="77777777" w:rsidTr="00B84A9C">
        <w:trPr>
          <w:jc w:val="center"/>
        </w:trPr>
        <w:tc>
          <w:tcPr>
            <w:tcW w:w="3823" w:type="dxa"/>
          </w:tcPr>
          <w:p w14:paraId="622AB3C8" w14:textId="03130884" w:rsidR="00331578" w:rsidRPr="00DA067C" w:rsidRDefault="00331578" w:rsidP="00331578">
            <w:pPr>
              <w:spacing w:after="160" w:line="259" w:lineRule="auto"/>
            </w:pPr>
            <w:r w:rsidRPr="007D2E57">
              <w:t>Which is how we already know that your What (the specifics) will</w:t>
            </w:r>
            <w:r w:rsidR="004C15EF">
              <w:t xml:space="preserve"> only ever</w:t>
            </w:r>
            <w:r w:rsidRPr="007D2E57">
              <w:t xml:space="preserve"> involve changing 1 (or more) of your operating model, product or service</w:t>
            </w:r>
            <w:r w:rsidR="004C15EF">
              <w:t xml:space="preserve"> set</w:t>
            </w:r>
            <w:r w:rsidRPr="007D2E57">
              <w:t>, people, culture or integration after a merger or acquisition.</w:t>
            </w:r>
          </w:p>
        </w:tc>
        <w:tc>
          <w:tcPr>
            <w:tcW w:w="6384" w:type="dxa"/>
          </w:tcPr>
          <w:p w14:paraId="0ED6F646" w14:textId="69959E7F" w:rsidR="00C1494A" w:rsidRDefault="00106E9E" w:rsidP="00C1494A">
            <w:r>
              <w:t>A</w:t>
            </w:r>
            <w:r>
              <w:t xml:space="preserve"> thought bubble appears </w:t>
            </w:r>
            <w:r>
              <w:t>containing a</w:t>
            </w:r>
            <w:r>
              <w:t xml:space="preserve"> cog</w:t>
            </w:r>
            <w:r>
              <w:t>. A tick</w:t>
            </w:r>
            <w:r w:rsidR="00BA47D8">
              <w:t xml:space="preserve"> </w:t>
            </w:r>
            <w:r>
              <w:t>appears next to the cog.</w:t>
            </w:r>
            <w:r w:rsidR="001C40D4">
              <w:t xml:space="preserve"> An arrow points from the thought bubble and the scene shifts to show the arrow is pointing at a chart made of 5 </w:t>
            </w:r>
            <w:r w:rsidR="00C1494A">
              <w:t xml:space="preserve">ovals labelled: </w:t>
            </w:r>
          </w:p>
          <w:p w14:paraId="7C6AAB2D" w14:textId="3C83EB94" w:rsidR="00C1494A" w:rsidRDefault="00C1494A" w:rsidP="00C1494A">
            <w:pPr>
              <w:pStyle w:val="ListParagraph"/>
              <w:numPr>
                <w:ilvl w:val="0"/>
                <w:numId w:val="15"/>
              </w:numPr>
            </w:pPr>
            <w:r>
              <w:t>Operating model</w:t>
            </w:r>
            <w:r w:rsidR="00B46C0A">
              <w:t xml:space="preserve"> modification</w:t>
            </w:r>
          </w:p>
          <w:p w14:paraId="5C409521" w14:textId="77777777" w:rsidR="00C1494A" w:rsidRDefault="00B46C0A" w:rsidP="00C1494A">
            <w:pPr>
              <w:pStyle w:val="ListParagraph"/>
              <w:numPr>
                <w:ilvl w:val="0"/>
                <w:numId w:val="15"/>
              </w:numPr>
            </w:pPr>
            <w:r>
              <w:t xml:space="preserve">Product/service diversification </w:t>
            </w:r>
          </w:p>
          <w:p w14:paraId="6C014915" w14:textId="77777777" w:rsidR="00B46C0A" w:rsidRDefault="00B46C0A" w:rsidP="00C1494A">
            <w:pPr>
              <w:pStyle w:val="ListParagraph"/>
              <w:numPr>
                <w:ilvl w:val="0"/>
                <w:numId w:val="15"/>
              </w:numPr>
            </w:pPr>
            <w:r>
              <w:t>People change</w:t>
            </w:r>
          </w:p>
          <w:p w14:paraId="1A1FE63D" w14:textId="77777777" w:rsidR="00B46C0A" w:rsidRDefault="00B46C0A" w:rsidP="00C1494A">
            <w:pPr>
              <w:pStyle w:val="ListParagraph"/>
              <w:numPr>
                <w:ilvl w:val="0"/>
                <w:numId w:val="15"/>
              </w:numPr>
            </w:pPr>
            <w:r>
              <w:t>Culture change</w:t>
            </w:r>
          </w:p>
          <w:p w14:paraId="515EEC1C" w14:textId="77777777" w:rsidR="00B46C0A" w:rsidRDefault="00B41D6D" w:rsidP="00C1494A">
            <w:pPr>
              <w:pStyle w:val="ListParagraph"/>
              <w:numPr>
                <w:ilvl w:val="0"/>
                <w:numId w:val="15"/>
              </w:numPr>
            </w:pPr>
            <w:r>
              <w:t xml:space="preserve">Mergers or acquisitions. </w:t>
            </w:r>
          </w:p>
          <w:p w14:paraId="1B3FFD17" w14:textId="3B5F73DE" w:rsidR="00B41D6D" w:rsidRPr="00331578" w:rsidRDefault="00B41D6D" w:rsidP="00B41D6D">
            <w:r>
              <w:t>The people and culture change ovals overlap slightly, like a Venn diagram.</w:t>
            </w:r>
          </w:p>
        </w:tc>
      </w:tr>
      <w:tr w:rsidR="00320BFD" w:rsidRPr="005F09B2" w14:paraId="77E21116" w14:textId="77777777" w:rsidTr="00B84A9C">
        <w:trPr>
          <w:jc w:val="center"/>
        </w:trPr>
        <w:tc>
          <w:tcPr>
            <w:tcW w:w="3823" w:type="dxa"/>
          </w:tcPr>
          <w:p w14:paraId="673FDAD4" w14:textId="7FD0C5F8" w:rsidR="00320BFD" w:rsidRPr="007D2E57" w:rsidRDefault="00320BFD" w:rsidP="00331578">
            <w:r>
              <w:t xml:space="preserve">If you think of these 5 areas as the levers you can move to make change, we also know that you will probably need to move one or both of the </w:t>
            </w:r>
            <w:r w:rsidR="00DF267A">
              <w:t>people and culture change levers when you move the others.</w:t>
            </w:r>
          </w:p>
        </w:tc>
        <w:tc>
          <w:tcPr>
            <w:tcW w:w="6384" w:type="dxa"/>
          </w:tcPr>
          <w:p w14:paraId="17BAE4A3" w14:textId="50290E8E" w:rsidR="00320BFD" w:rsidRPr="0081200B" w:rsidRDefault="0081200B" w:rsidP="00331578">
            <w:pPr>
              <w:rPr>
                <w:b/>
              </w:rPr>
            </w:pPr>
            <w:r>
              <w:t>The words from the diagram ovals move to the top of the screen. 5 white levers appear below them. The lever underneath “</w:t>
            </w:r>
            <w:r w:rsidRPr="0081200B">
              <w:t>Operating model modification</w:t>
            </w:r>
            <w:r>
              <w:t>” turns purple and moves downwards. The levers underneath “P</w:t>
            </w:r>
            <w:r>
              <w:t xml:space="preserve">eople </w:t>
            </w:r>
            <w:r>
              <w:t xml:space="preserve">change” </w:t>
            </w:r>
            <w:r>
              <w:t xml:space="preserve">and </w:t>
            </w:r>
            <w:r>
              <w:t>“C</w:t>
            </w:r>
            <w:r>
              <w:t xml:space="preserve">ulture </w:t>
            </w:r>
            <w:r>
              <w:t>c</w:t>
            </w:r>
            <w:r>
              <w:t>hange</w:t>
            </w:r>
            <w:r>
              <w:t>”</w:t>
            </w:r>
            <w:r w:rsidR="00EA0974">
              <w:t xml:space="preserve"> both turn purple. The “Culture change” lever turns</w:t>
            </w:r>
            <w:r w:rsidR="000D2AF7">
              <w:t xml:space="preserve"> back</w:t>
            </w:r>
            <w:r w:rsidR="00EA0974">
              <w:t xml:space="preserve"> to white, </w:t>
            </w:r>
            <w:r w:rsidR="000D2AF7">
              <w:t xml:space="preserve">while </w:t>
            </w:r>
            <w:r w:rsidR="00EA0974">
              <w:t>the “People change” lever moves downwards.</w:t>
            </w:r>
          </w:p>
        </w:tc>
      </w:tr>
      <w:tr w:rsidR="00331578" w:rsidRPr="005F09B2" w14:paraId="4DCB607F" w14:textId="77777777" w:rsidTr="00B84A9C">
        <w:trPr>
          <w:jc w:val="center"/>
        </w:trPr>
        <w:tc>
          <w:tcPr>
            <w:tcW w:w="3823" w:type="dxa"/>
          </w:tcPr>
          <w:p w14:paraId="269EEF85" w14:textId="147250FA" w:rsidR="00331578" w:rsidRPr="00DA067C" w:rsidRDefault="00331578" w:rsidP="00331578">
            <w:pPr>
              <w:spacing w:after="160" w:line="259" w:lineRule="auto"/>
            </w:pPr>
            <w:r w:rsidRPr="007D2E57">
              <w:t xml:space="preserve">Finally, work out How. This is critical. </w:t>
            </w:r>
          </w:p>
        </w:tc>
        <w:tc>
          <w:tcPr>
            <w:tcW w:w="6384" w:type="dxa"/>
          </w:tcPr>
          <w:p w14:paraId="3A579A68" w14:textId="40288779" w:rsidR="00331578" w:rsidRPr="00331578" w:rsidRDefault="00BC6C62" w:rsidP="00331578">
            <w:pPr>
              <w:spacing w:after="160" w:line="259" w:lineRule="auto"/>
            </w:pPr>
            <w:r>
              <w:t xml:space="preserve">A new scene shows an arrow pointing to the hand holding a spanner. A semi-circular gauge </w:t>
            </w:r>
            <w:r w:rsidR="00284E54">
              <w:t xml:space="preserve">(like a speedometer) </w:t>
            </w:r>
            <w:r>
              <w:t>appears next to the hand</w:t>
            </w:r>
            <w:r w:rsidR="00284E54">
              <w:t>, and the inside arrow moves around to point to maximum.</w:t>
            </w:r>
          </w:p>
        </w:tc>
      </w:tr>
      <w:tr w:rsidR="00CA0C00" w:rsidRPr="005F09B2" w14:paraId="08642105" w14:textId="77777777" w:rsidTr="00B84A9C">
        <w:trPr>
          <w:jc w:val="center"/>
        </w:trPr>
        <w:tc>
          <w:tcPr>
            <w:tcW w:w="3823" w:type="dxa"/>
          </w:tcPr>
          <w:p w14:paraId="2BCF0590" w14:textId="1404D12B" w:rsidR="00CA0C00" w:rsidRPr="007D2E57" w:rsidRDefault="00CA0C00" w:rsidP="00331578">
            <w:r w:rsidRPr="007D2E57">
              <w:t>You must consider how changes will affect your people, and how you’ll prepare and support them for this.</w:t>
            </w:r>
          </w:p>
        </w:tc>
        <w:tc>
          <w:tcPr>
            <w:tcW w:w="6384" w:type="dxa"/>
          </w:tcPr>
          <w:p w14:paraId="40153377" w14:textId="4CC1D803" w:rsidR="00CA0C00" w:rsidRPr="00331578" w:rsidRDefault="00CA0C00" w:rsidP="00331578">
            <w:r>
              <w:t>A new scene shows a thought bubble with a</w:t>
            </w:r>
            <w:r w:rsidR="002C6B92">
              <w:t xml:space="preserve"> purple</w:t>
            </w:r>
            <w:r>
              <w:t xml:space="preserve"> arrow pointing from </w:t>
            </w:r>
            <w:r>
              <w:t>2 circular arrows showing a cycle</w:t>
            </w:r>
            <w:r>
              <w:t xml:space="preserve"> to a group of 3 people.</w:t>
            </w:r>
            <w:r w:rsidR="002C6B92">
              <w:t xml:space="preserve"> The thought bubble and </w:t>
            </w:r>
            <w:r w:rsidR="004C3096">
              <w:t>circular arrows are replaced with a clipboard containing a checklist, and a pair of cupped hands appears underneath the people to support them.</w:t>
            </w:r>
          </w:p>
        </w:tc>
      </w:tr>
      <w:tr w:rsidR="00331578" w:rsidRPr="005F09B2" w14:paraId="578ACF06" w14:textId="77777777" w:rsidTr="00B84A9C">
        <w:trPr>
          <w:jc w:val="center"/>
        </w:trPr>
        <w:tc>
          <w:tcPr>
            <w:tcW w:w="3823" w:type="dxa"/>
          </w:tcPr>
          <w:p w14:paraId="7552ABD4" w14:textId="1191E481" w:rsidR="00331578" w:rsidRPr="00331578" w:rsidRDefault="00331578" w:rsidP="00331578">
            <w:pPr>
              <w:spacing w:after="160" w:line="259" w:lineRule="auto"/>
            </w:pPr>
            <w:r w:rsidRPr="007D2E57">
              <w:t>Implementing any change (whether systematic, structural or cultural)</w:t>
            </w:r>
            <w:r w:rsidR="00E47549">
              <w:t xml:space="preserve"> </w:t>
            </w:r>
          </w:p>
        </w:tc>
        <w:tc>
          <w:tcPr>
            <w:tcW w:w="6384" w:type="dxa"/>
          </w:tcPr>
          <w:p w14:paraId="7F96CEDC" w14:textId="18CE2123" w:rsidR="00331578" w:rsidRPr="00331578" w:rsidRDefault="00F6708D" w:rsidP="00331578">
            <w:pPr>
              <w:spacing w:after="160" w:line="259" w:lineRule="auto"/>
            </w:pPr>
            <w:r>
              <w:t>A new scene shows</w:t>
            </w:r>
            <w:r w:rsidR="009308D3">
              <w:t xml:space="preserve"> </w:t>
            </w:r>
            <w:r w:rsidR="009308D3">
              <w:t>2</w:t>
            </w:r>
            <w:r w:rsidR="009308D3">
              <w:t xml:space="preserve"> purple</w:t>
            </w:r>
            <w:r w:rsidR="009308D3">
              <w:t xml:space="preserve"> circular arrows</w:t>
            </w:r>
            <w:r w:rsidR="009308D3">
              <w:t xml:space="preserve"> next to</w:t>
            </w:r>
            <w:r>
              <w:t xml:space="preserve"> an organisational hierarchy flowchart (like a family tree)</w:t>
            </w:r>
            <w:r w:rsidR="009308D3">
              <w:t xml:space="preserve"> and </w:t>
            </w:r>
            <w:r>
              <w:t>a</w:t>
            </w:r>
            <w:r>
              <w:t xml:space="preserve"> series of interconnected cogs</w:t>
            </w:r>
            <w:r w:rsidR="009308D3">
              <w:t>. A plant seedling grows from the bottom of the screen.</w:t>
            </w:r>
          </w:p>
        </w:tc>
      </w:tr>
      <w:tr w:rsidR="00E47549" w:rsidRPr="005F09B2" w14:paraId="191E316A" w14:textId="77777777" w:rsidTr="00B84A9C">
        <w:trPr>
          <w:jc w:val="center"/>
        </w:trPr>
        <w:tc>
          <w:tcPr>
            <w:tcW w:w="3823" w:type="dxa"/>
          </w:tcPr>
          <w:p w14:paraId="18D836AC" w14:textId="5D2317DA" w:rsidR="00E47549" w:rsidRPr="007D2E57" w:rsidRDefault="00E47549" w:rsidP="00331578">
            <w:r>
              <w:t>is</w:t>
            </w:r>
            <w:r w:rsidRPr="007D2E57">
              <w:t xml:space="preserve"> ask</w:t>
            </w:r>
            <w:r>
              <w:t>ing</w:t>
            </w:r>
            <w:r w:rsidRPr="007D2E57">
              <w:t xml:space="preserve"> people to show up differently. </w:t>
            </w:r>
          </w:p>
        </w:tc>
        <w:tc>
          <w:tcPr>
            <w:tcW w:w="6384" w:type="dxa"/>
          </w:tcPr>
          <w:p w14:paraId="39B613B1" w14:textId="21BD06E9" w:rsidR="00E47549" w:rsidRDefault="00E47549" w:rsidP="00331578">
            <w:r>
              <w:t>The cogs, seedling and flowchart are replaced with a group of 3</w:t>
            </w:r>
            <w:r w:rsidR="00502EFB">
              <w:t xml:space="preserve"> people who turn from purple to</w:t>
            </w:r>
            <w:r>
              <w:t xml:space="preserve"> </w:t>
            </w:r>
            <w:r w:rsidR="00502EFB">
              <w:t>white</w:t>
            </w:r>
            <w:r>
              <w:t>.</w:t>
            </w:r>
            <w:r w:rsidR="00502EFB">
              <w:t xml:space="preserve"> </w:t>
            </w:r>
          </w:p>
        </w:tc>
      </w:tr>
      <w:tr w:rsidR="00CE0598" w:rsidRPr="005F09B2" w14:paraId="4539476D" w14:textId="77777777" w:rsidTr="00B84A9C">
        <w:trPr>
          <w:jc w:val="center"/>
        </w:trPr>
        <w:tc>
          <w:tcPr>
            <w:tcW w:w="3823" w:type="dxa"/>
          </w:tcPr>
          <w:p w14:paraId="34E7FF96" w14:textId="0957F4B1" w:rsidR="00CE0598" w:rsidRDefault="00CE0598" w:rsidP="00331578">
            <w:r w:rsidRPr="007D2E57">
              <w:t>You can choose how you support them, but you can’t choose not to.</w:t>
            </w:r>
          </w:p>
        </w:tc>
        <w:tc>
          <w:tcPr>
            <w:tcW w:w="6384" w:type="dxa"/>
          </w:tcPr>
          <w:p w14:paraId="4344E606" w14:textId="272A99B6" w:rsidR="00CE0598" w:rsidRDefault="00CE0598" w:rsidP="00331578">
            <w:r>
              <w:t>The</w:t>
            </w:r>
            <w:r>
              <w:t xml:space="preserve"> arrows disappear and the</w:t>
            </w:r>
            <w:r>
              <w:t xml:space="preserve"> people become smaller</w:t>
            </w:r>
            <w:r>
              <w:t>. A</w:t>
            </w:r>
            <w:r>
              <w:t xml:space="preserve"> pair of cupped hands appears underneath the people to support them.</w:t>
            </w:r>
            <w:r>
              <w:t xml:space="preserve"> The hands turn from white to purple</w:t>
            </w:r>
            <w:r w:rsidR="000D3423">
              <w:t xml:space="preserve"> then disappear to be replaced with a cross. The 3 people fall to the bottom of the screen.</w:t>
            </w:r>
          </w:p>
        </w:tc>
      </w:tr>
      <w:tr w:rsidR="00331578" w:rsidRPr="005F09B2" w14:paraId="064EB994" w14:textId="77777777" w:rsidTr="00B84A9C">
        <w:trPr>
          <w:jc w:val="center"/>
        </w:trPr>
        <w:tc>
          <w:tcPr>
            <w:tcW w:w="3823" w:type="dxa"/>
          </w:tcPr>
          <w:p w14:paraId="6076D123" w14:textId="2F6E57D0" w:rsidR="00331578" w:rsidRPr="00DA067C" w:rsidRDefault="00331578" w:rsidP="00331578">
            <w:pPr>
              <w:spacing w:after="160" w:line="259" w:lineRule="auto"/>
            </w:pPr>
            <w:r w:rsidRPr="007D2E57">
              <w:t xml:space="preserve">The right How is the way </w:t>
            </w:r>
            <w:r w:rsidR="00EF00E6">
              <w:t xml:space="preserve">that </w:t>
            </w:r>
            <w:r w:rsidRPr="007D2E57">
              <w:t>you achieve your outcomes and benefits</w:t>
            </w:r>
            <w:r w:rsidR="000E1FD5">
              <w:t xml:space="preserve">. </w:t>
            </w:r>
          </w:p>
        </w:tc>
        <w:tc>
          <w:tcPr>
            <w:tcW w:w="6384" w:type="dxa"/>
          </w:tcPr>
          <w:p w14:paraId="49420F38" w14:textId="309D31B1" w:rsidR="00331578" w:rsidRPr="00331578" w:rsidRDefault="000D3423" w:rsidP="00331578">
            <w:pPr>
              <w:spacing w:after="160" w:line="259" w:lineRule="auto"/>
            </w:pPr>
            <w:r>
              <w:t>A new scene shows a</w:t>
            </w:r>
            <w:r w:rsidR="00295376">
              <w:t xml:space="preserve"> set of 3 hands holding a hammer, a spanner and a screwdriver. An</w:t>
            </w:r>
            <w:r>
              <w:t xml:space="preserve"> arrow point</w:t>
            </w:r>
            <w:r w:rsidR="00295376">
              <w:t>s</w:t>
            </w:r>
            <w:r>
              <w:t xml:space="preserve"> </w:t>
            </w:r>
            <w:r w:rsidR="00295376">
              <w:t>to the spanner hand</w:t>
            </w:r>
            <w:r w:rsidR="00887575">
              <w:t>, and the scene transforms to show the arrow pointing from the spanner to a graph showing increasing growth and 2 purple plus signs underneath it.</w:t>
            </w:r>
            <w:r>
              <w:t xml:space="preserve"> </w:t>
            </w:r>
          </w:p>
        </w:tc>
      </w:tr>
      <w:tr w:rsidR="000E1FD5" w:rsidRPr="005F09B2" w14:paraId="71FE482B" w14:textId="77777777" w:rsidTr="00B84A9C">
        <w:trPr>
          <w:jc w:val="center"/>
        </w:trPr>
        <w:tc>
          <w:tcPr>
            <w:tcW w:w="3823" w:type="dxa"/>
          </w:tcPr>
          <w:p w14:paraId="1138A6DB" w14:textId="4BA1AB37" w:rsidR="000E1FD5" w:rsidRPr="007D2E57" w:rsidRDefault="000E1FD5" w:rsidP="000E1FD5">
            <w:r>
              <w:lastRenderedPageBreak/>
              <w:t>B</w:t>
            </w:r>
            <w:r w:rsidRPr="007D2E57">
              <w:t>ringing your people with you is the most important part of making change stick.</w:t>
            </w:r>
          </w:p>
        </w:tc>
        <w:tc>
          <w:tcPr>
            <w:tcW w:w="6384" w:type="dxa"/>
          </w:tcPr>
          <w:p w14:paraId="4565EB3C" w14:textId="1689BBDB" w:rsidR="000E1FD5" w:rsidRDefault="000E1FD5" w:rsidP="000E1FD5">
            <w:r>
              <w:t xml:space="preserve">A new scene shows a dotted journey line from the group of 3 people to a location pin. </w:t>
            </w:r>
            <w:r w:rsidR="00372467">
              <w:t xml:space="preserve">A purple arrow points from the journey line to a glue stick with 2 </w:t>
            </w:r>
            <w:r w:rsidR="00372467">
              <w:t>purple circular arrows</w:t>
            </w:r>
            <w:r w:rsidR="00372467">
              <w:t xml:space="preserve"> on the label.</w:t>
            </w:r>
          </w:p>
        </w:tc>
      </w:tr>
      <w:tr w:rsidR="000E1FD5" w:rsidRPr="005F09B2" w14:paraId="00DABB41" w14:textId="77777777" w:rsidTr="00B84A9C">
        <w:trPr>
          <w:jc w:val="center"/>
        </w:trPr>
        <w:tc>
          <w:tcPr>
            <w:tcW w:w="3823" w:type="dxa"/>
          </w:tcPr>
          <w:p w14:paraId="77266E8C" w14:textId="76D67BE2" w:rsidR="000E1FD5" w:rsidRPr="00331578" w:rsidRDefault="000E1FD5" w:rsidP="000E1FD5">
            <w:pPr>
              <w:spacing w:after="160" w:line="259" w:lineRule="auto"/>
            </w:pPr>
            <w:r w:rsidRPr="007D2E57">
              <w:t>When organisations start making change, they tend to focus o</w:t>
            </w:r>
            <w:r w:rsidR="001D12A3">
              <w:t>n</w:t>
            </w:r>
            <w:r w:rsidRPr="007D2E57">
              <w:t xml:space="preserve"> delivery. But delivery is only 1 of the 4 </w:t>
            </w:r>
            <w:r w:rsidR="001D12A3">
              <w:t>components</w:t>
            </w:r>
            <w:r w:rsidRPr="007D2E57">
              <w:t xml:space="preserve"> that need to happen</w:t>
            </w:r>
            <w:r w:rsidR="00142E2F">
              <w:t xml:space="preserve"> together</w:t>
            </w:r>
            <w:r w:rsidRPr="007D2E57">
              <w:t xml:space="preserve"> to achieve results.</w:t>
            </w:r>
            <w:r w:rsidRPr="007D2E57">
              <w:t xml:space="preserve"> </w:t>
            </w:r>
            <w:r w:rsidRPr="007D2E57">
              <w:t>These are</w:t>
            </w:r>
            <w:r>
              <w:t>:</w:t>
            </w:r>
          </w:p>
        </w:tc>
        <w:tc>
          <w:tcPr>
            <w:tcW w:w="6384" w:type="dxa"/>
          </w:tcPr>
          <w:p w14:paraId="186BF676" w14:textId="54CC0AF6" w:rsidR="000E1FD5" w:rsidRPr="00331578" w:rsidRDefault="00E9371E" w:rsidP="000E1FD5">
            <w:pPr>
              <w:spacing w:after="160" w:line="259" w:lineRule="auto"/>
            </w:pPr>
            <w:r>
              <w:t>A new scene shows a magnifying glass focusing on a purple jigsaw piece labelled “Delivery”.</w:t>
            </w:r>
            <w:r w:rsidR="00770E23">
              <w:t xml:space="preserve"> The scene zooms out to show a full circle made of 4 jigsaw pieces, with the other 3 pieces labelled “Outcomes + benefits”, “Design” and “Change”. </w:t>
            </w:r>
            <w:r w:rsidR="00CA00BB">
              <w:t>An equals sign appears next to the jigsaw circle leading to a shiny trophy.</w:t>
            </w:r>
          </w:p>
        </w:tc>
      </w:tr>
      <w:tr w:rsidR="000E1FD5" w:rsidRPr="005F09B2" w14:paraId="0DDF09FB" w14:textId="77777777" w:rsidTr="00B84A9C">
        <w:trPr>
          <w:jc w:val="center"/>
        </w:trPr>
        <w:tc>
          <w:tcPr>
            <w:tcW w:w="3823" w:type="dxa"/>
          </w:tcPr>
          <w:p w14:paraId="08FA7B00" w14:textId="67973203" w:rsidR="000E1FD5" w:rsidRPr="00331578" w:rsidRDefault="000E1FD5" w:rsidP="000E1FD5">
            <w:r>
              <w:t xml:space="preserve">Outcomes and benefits. </w:t>
            </w:r>
            <w:r w:rsidRPr="00580AEA">
              <w:t xml:space="preserve">Your Why may already include some outcomes and benefits. </w:t>
            </w:r>
            <w:r w:rsidR="00142E2F">
              <w:t>And w</w:t>
            </w:r>
            <w:r w:rsidRPr="00580AEA">
              <w:t xml:space="preserve">hile your outcomes </w:t>
            </w:r>
            <w:r w:rsidR="00142E2F">
              <w:t>should</w:t>
            </w:r>
            <w:r w:rsidRPr="00580AEA">
              <w:t xml:space="preserve"> be fixed, benefits will expand </w:t>
            </w:r>
            <w:r w:rsidR="00142E2F">
              <w:t xml:space="preserve">and change </w:t>
            </w:r>
            <w:r w:rsidRPr="00580AEA">
              <w:t>as you learn</w:t>
            </w:r>
            <w:r w:rsidR="00142E2F">
              <w:t xml:space="preserve"> throughout the process</w:t>
            </w:r>
            <w:r w:rsidRPr="00580AEA">
              <w:t xml:space="preserve">. </w:t>
            </w:r>
          </w:p>
        </w:tc>
        <w:tc>
          <w:tcPr>
            <w:tcW w:w="6384" w:type="dxa"/>
          </w:tcPr>
          <w:p w14:paraId="0C4D55BE" w14:textId="5D43C617" w:rsidR="000E1FD5" w:rsidRPr="00331578" w:rsidRDefault="00CA00BB" w:rsidP="000E1FD5">
            <w:pPr>
              <w:spacing w:after="160" w:line="259" w:lineRule="auto"/>
            </w:pPr>
            <w:r>
              <w:t>A new scene shows a purple cog next to the title “Outcomes and benefits”. A</w:t>
            </w:r>
            <w:r w:rsidR="007E17E5">
              <w:t>n arrow points from a</w:t>
            </w:r>
            <w:r>
              <w:t xml:space="preserve"> purple question mark </w:t>
            </w:r>
            <w:r w:rsidR="007E17E5">
              <w:t>to a graph showing increasing growth</w:t>
            </w:r>
            <w:r w:rsidR="007E17E5">
              <w:t xml:space="preserve"> and </w:t>
            </w:r>
            <w:r w:rsidR="007E17E5">
              <w:t xml:space="preserve">2 </w:t>
            </w:r>
            <w:r w:rsidR="007E17E5">
              <w:t>white</w:t>
            </w:r>
            <w:r w:rsidR="007E17E5">
              <w:t xml:space="preserve"> plus signs</w:t>
            </w:r>
            <w:r w:rsidR="00DA6D29">
              <w:t xml:space="preserve">. The graph arrows turn purple, and 2 more plus signs appear with the others. All 4 plus signs turn purple. </w:t>
            </w:r>
          </w:p>
        </w:tc>
      </w:tr>
      <w:tr w:rsidR="000E1FD5" w:rsidRPr="005F09B2" w14:paraId="370A0591" w14:textId="77777777" w:rsidTr="00B84A9C">
        <w:trPr>
          <w:jc w:val="center"/>
        </w:trPr>
        <w:tc>
          <w:tcPr>
            <w:tcW w:w="3823" w:type="dxa"/>
          </w:tcPr>
          <w:p w14:paraId="68109285" w14:textId="697E9EA1" w:rsidR="000E1FD5" w:rsidRPr="00331578" w:rsidRDefault="000E1FD5" w:rsidP="00BF30B2">
            <w:r>
              <w:t>Design. Spend time on design first, b</w:t>
            </w:r>
            <w:r w:rsidRPr="00580AEA">
              <w:t>efore starting delivery</w:t>
            </w:r>
            <w:r>
              <w:t xml:space="preserve">. </w:t>
            </w:r>
          </w:p>
        </w:tc>
        <w:tc>
          <w:tcPr>
            <w:tcW w:w="6384" w:type="dxa"/>
          </w:tcPr>
          <w:p w14:paraId="5ED1F0A6" w14:textId="278DF72A" w:rsidR="000E1FD5" w:rsidRPr="00331578" w:rsidRDefault="00E2204B" w:rsidP="000E1FD5">
            <w:pPr>
              <w:spacing w:after="160" w:line="259" w:lineRule="auto"/>
            </w:pPr>
            <w:r>
              <w:t>A new scene shows a purple cog next to the title “</w:t>
            </w:r>
            <w:r>
              <w:t>Design</w:t>
            </w:r>
            <w:r>
              <w:t>”</w:t>
            </w:r>
            <w:r w:rsidR="00523D80">
              <w:t>, which stays on-screen throughout the next 5 scenes</w:t>
            </w:r>
            <w:r>
              <w:t>.</w:t>
            </w:r>
            <w:r>
              <w:t xml:space="preserve"> A purple pencil sketches out a white 4-dot Lego brick. </w:t>
            </w:r>
            <w:r w:rsidR="00A85C97">
              <w:t xml:space="preserve">A stack of Lego bricks attaches to the bottom of the first brick, and the scene zooms out – showing the stacks of bricks </w:t>
            </w:r>
            <w:r w:rsidR="00BF30B2">
              <w:t>turning into</w:t>
            </w:r>
            <w:r w:rsidR="00A85C97">
              <w:t xml:space="preserve"> the word “</w:t>
            </w:r>
            <w:r w:rsidR="00BF30B2">
              <w:t>d</w:t>
            </w:r>
            <w:r w:rsidR="00A85C97">
              <w:t xml:space="preserve">elivery”. </w:t>
            </w:r>
          </w:p>
        </w:tc>
      </w:tr>
      <w:tr w:rsidR="00BF30B2" w:rsidRPr="005F09B2" w14:paraId="0F8E64A2" w14:textId="77777777" w:rsidTr="00B84A9C">
        <w:trPr>
          <w:jc w:val="center"/>
        </w:trPr>
        <w:tc>
          <w:tcPr>
            <w:tcW w:w="3823" w:type="dxa"/>
          </w:tcPr>
          <w:p w14:paraId="595574AF" w14:textId="1EF88179" w:rsidR="00BF30B2" w:rsidRDefault="00BF30B2" w:rsidP="00112BA4">
            <w:r>
              <w:t>Th</w:t>
            </w:r>
            <w:r w:rsidRPr="00580AEA">
              <w:t xml:space="preserve">ink about the route from your current reality to your destination, and what needs to change to get there. </w:t>
            </w:r>
          </w:p>
        </w:tc>
        <w:tc>
          <w:tcPr>
            <w:tcW w:w="6384" w:type="dxa"/>
          </w:tcPr>
          <w:p w14:paraId="3E6A5011" w14:textId="7B8F2381" w:rsidR="00BF30B2" w:rsidRDefault="00BF30B2" w:rsidP="000E1FD5">
            <w:r>
              <w:t xml:space="preserve">The word “delivery” is replaced with a </w:t>
            </w:r>
            <w:r>
              <w:t>thought bubble show</w:t>
            </w:r>
            <w:r>
              <w:t>ing</w:t>
            </w:r>
            <w:r>
              <w:t xml:space="preserve"> a dotted journey line to a location pin</w:t>
            </w:r>
            <w:r>
              <w:t xml:space="preserve">. </w:t>
            </w:r>
            <w:r w:rsidR="00943E92">
              <w:t xml:space="preserve">A </w:t>
            </w:r>
            <w:r w:rsidR="00943E92">
              <w:t>purple arrow points</w:t>
            </w:r>
            <w:r w:rsidR="00943E92">
              <w:t xml:space="preserve"> to the location pin fro</w:t>
            </w:r>
            <w:r w:rsidR="00943E92">
              <w:t>m the 2 circular arrows</w:t>
            </w:r>
            <w:r w:rsidR="00943E92">
              <w:t xml:space="preserve">. </w:t>
            </w:r>
          </w:p>
        </w:tc>
      </w:tr>
      <w:tr w:rsidR="00112BA4" w:rsidRPr="005F09B2" w14:paraId="5803B2C7" w14:textId="77777777" w:rsidTr="00B84A9C">
        <w:trPr>
          <w:jc w:val="center"/>
        </w:trPr>
        <w:tc>
          <w:tcPr>
            <w:tcW w:w="3823" w:type="dxa"/>
          </w:tcPr>
          <w:p w14:paraId="73546728" w14:textId="70A732F6" w:rsidR="00112BA4" w:rsidRPr="00960D35" w:rsidRDefault="00112BA4" w:rsidP="00112BA4">
            <w:r>
              <w:t>Consider</w:t>
            </w:r>
            <w:r w:rsidRPr="00580AEA">
              <w:t xml:space="preserve"> the knock-on effects of changes </w:t>
            </w:r>
            <w:r>
              <w:t xml:space="preserve">on other teams or systems. </w:t>
            </w:r>
          </w:p>
          <w:p w14:paraId="623A4DD9" w14:textId="77777777" w:rsidR="00112BA4" w:rsidRDefault="00112BA4" w:rsidP="00BF30B2"/>
        </w:tc>
        <w:tc>
          <w:tcPr>
            <w:tcW w:w="6384" w:type="dxa"/>
          </w:tcPr>
          <w:p w14:paraId="71C97112" w14:textId="5F0ED2EB" w:rsidR="00112BA4" w:rsidRDefault="00112BA4" w:rsidP="000E1FD5">
            <w:r>
              <w:t xml:space="preserve">A purple cog drops down into a new scene, causing a black ripple effect. </w:t>
            </w:r>
            <w:r w:rsidR="00260C08">
              <w:t>The ripples reach a group of 3 people on one side and a set of 3 cogs on the other.</w:t>
            </w:r>
          </w:p>
        </w:tc>
      </w:tr>
      <w:tr w:rsidR="00260C08" w:rsidRPr="005F09B2" w14:paraId="604B1B11" w14:textId="77777777" w:rsidTr="00B84A9C">
        <w:trPr>
          <w:jc w:val="center"/>
        </w:trPr>
        <w:tc>
          <w:tcPr>
            <w:tcW w:w="3823" w:type="dxa"/>
          </w:tcPr>
          <w:p w14:paraId="254145E4" w14:textId="15AC2C35" w:rsidR="00260C08" w:rsidRDefault="00260C08" w:rsidP="00112BA4">
            <w:r>
              <w:t>I</w:t>
            </w:r>
            <w:r w:rsidRPr="00580AEA">
              <w:t xml:space="preserve">nvolve the people </w:t>
            </w:r>
            <w:r>
              <w:t>affec</w:t>
            </w:r>
            <w:r w:rsidRPr="00580AEA">
              <w:t>ted by the change</w:t>
            </w:r>
            <w:r>
              <w:t xml:space="preserve"> in the</w:t>
            </w:r>
            <w:r w:rsidRPr="00580AEA">
              <w:t xml:space="preserve"> design</w:t>
            </w:r>
            <w:r>
              <w:t xml:space="preserve"> process</w:t>
            </w:r>
            <w:r w:rsidRPr="00580AEA">
              <w:t xml:space="preserve">. </w:t>
            </w:r>
          </w:p>
        </w:tc>
        <w:tc>
          <w:tcPr>
            <w:tcW w:w="6384" w:type="dxa"/>
          </w:tcPr>
          <w:p w14:paraId="542310DF" w14:textId="2A577009" w:rsidR="00260C08" w:rsidRDefault="00260C08" w:rsidP="000E1FD5">
            <w:r>
              <w:t xml:space="preserve">The ripples and cogs disappear, and a speech bubble appears from the group of 3 people. The speech bubble contains a Lego brick, a purple pencil and </w:t>
            </w:r>
            <w:r w:rsidR="00124424">
              <w:t xml:space="preserve">a lightbulb. </w:t>
            </w:r>
          </w:p>
        </w:tc>
      </w:tr>
      <w:tr w:rsidR="00124424" w:rsidRPr="005F09B2" w14:paraId="1C903111" w14:textId="77777777" w:rsidTr="00B84A9C">
        <w:trPr>
          <w:jc w:val="center"/>
        </w:trPr>
        <w:tc>
          <w:tcPr>
            <w:tcW w:w="3823" w:type="dxa"/>
          </w:tcPr>
          <w:p w14:paraId="50B32850" w14:textId="2F75D9AC" w:rsidR="00124424" w:rsidRDefault="00124424" w:rsidP="00112BA4">
            <w:r>
              <w:t>T</w:t>
            </w:r>
            <w:r w:rsidRPr="00580AEA">
              <w:t>est your</w:t>
            </w:r>
            <w:r>
              <w:t xml:space="preserve"> ideas to look for</w:t>
            </w:r>
            <w:r w:rsidRPr="00960D35">
              <w:t xml:space="preserve"> easier</w:t>
            </w:r>
            <w:r>
              <w:t xml:space="preserve"> or</w:t>
            </w:r>
            <w:r w:rsidRPr="00960D35">
              <w:t xml:space="preserve"> cheaper way</w:t>
            </w:r>
            <w:r>
              <w:t>s</w:t>
            </w:r>
            <w:r w:rsidRPr="00960D35">
              <w:t xml:space="preserve"> to reach the same destination. </w:t>
            </w:r>
          </w:p>
        </w:tc>
        <w:tc>
          <w:tcPr>
            <w:tcW w:w="6384" w:type="dxa"/>
          </w:tcPr>
          <w:p w14:paraId="041E6187" w14:textId="585151C2" w:rsidR="00124424" w:rsidRDefault="00124424" w:rsidP="000E1FD5">
            <w:r>
              <w:t>A new scene shows a lightbulb inside a test tube filled with purple liquid.</w:t>
            </w:r>
            <w:r w:rsidR="00F47D38">
              <w:t xml:space="preserve"> A location pin appears on the other side of the screen, and 3 journey options (a long arrow, a road and </w:t>
            </w:r>
            <w:r w:rsidR="000144A6">
              <w:t>a dotted line journey)</w:t>
            </w:r>
            <w:r w:rsidR="00F47D38">
              <w:t xml:space="preserve"> appear between the test tube and the pin. </w:t>
            </w:r>
            <w:r w:rsidR="00663101">
              <w:t>Different numbers of p</w:t>
            </w:r>
            <w:r w:rsidR="000144A6">
              <w:t xml:space="preserve">urple pound coins </w:t>
            </w:r>
            <w:r w:rsidR="000144A6">
              <w:t xml:space="preserve">are shown on each journey </w:t>
            </w:r>
            <w:r w:rsidR="00663101">
              <w:t>–</w:t>
            </w:r>
            <w:r w:rsidR="000144A6">
              <w:t xml:space="preserve"> </w:t>
            </w:r>
            <w:r w:rsidR="00663101">
              <w:t xml:space="preserve">reducing from </w:t>
            </w:r>
            <w:r w:rsidR="000144A6">
              <w:t xml:space="preserve">3 </w:t>
            </w:r>
            <w:r w:rsidR="00663101">
              <w:t>to 1</w:t>
            </w:r>
            <w:r w:rsidR="000144A6">
              <w:t>.</w:t>
            </w:r>
          </w:p>
        </w:tc>
      </w:tr>
      <w:tr w:rsidR="00AA55AF" w:rsidRPr="005F09B2" w14:paraId="1BB5F41A" w14:textId="77777777" w:rsidTr="00B84A9C">
        <w:trPr>
          <w:jc w:val="center"/>
        </w:trPr>
        <w:tc>
          <w:tcPr>
            <w:tcW w:w="3823" w:type="dxa"/>
          </w:tcPr>
          <w:p w14:paraId="62ED376C" w14:textId="2AC0D527" w:rsidR="00AA55AF" w:rsidRDefault="00C35C23" w:rsidP="00112BA4">
            <w:r>
              <w:t>Capturing everything in advance allow</w:t>
            </w:r>
            <w:r w:rsidR="0044514C">
              <w:t>s</w:t>
            </w:r>
            <w:r>
              <w:t xml:space="preserve"> you to </w:t>
            </w:r>
            <w:r w:rsidRPr="00960D35">
              <w:t>confidently</w:t>
            </w:r>
            <w:r>
              <w:t xml:space="preserve"> implement your plans more quickly.</w:t>
            </w:r>
          </w:p>
        </w:tc>
        <w:tc>
          <w:tcPr>
            <w:tcW w:w="6384" w:type="dxa"/>
          </w:tcPr>
          <w:p w14:paraId="41740A25" w14:textId="7BA29993" w:rsidR="00AA55AF" w:rsidRDefault="00C35C23" w:rsidP="000E1FD5">
            <w:r>
              <w:t xml:space="preserve">A new scene shows a piece of paper containing 2 Lego bricks, a warning triangle, </w:t>
            </w:r>
            <w:r w:rsidR="001E1C0C">
              <w:t>a</w:t>
            </w:r>
            <w:r>
              <w:t xml:space="preserve"> lightbulb</w:t>
            </w:r>
            <w:r w:rsidR="001E1C0C">
              <w:t>, a pound coin</w:t>
            </w:r>
            <w:r>
              <w:t xml:space="preserve"> and </w:t>
            </w:r>
            <w:r>
              <w:t>a dotted line journey</w:t>
            </w:r>
            <w:r w:rsidR="001E1C0C">
              <w:t xml:space="preserve"> to reach a location pin.</w:t>
            </w:r>
            <w:r w:rsidR="008479A1">
              <w:t xml:space="preserve"> An arrow points from the paper to a purple clock.</w:t>
            </w:r>
          </w:p>
        </w:tc>
      </w:tr>
      <w:tr w:rsidR="000E1FD5" w:rsidRPr="005F09B2" w14:paraId="7F900FD0" w14:textId="77777777" w:rsidTr="00B84A9C">
        <w:trPr>
          <w:jc w:val="center"/>
        </w:trPr>
        <w:tc>
          <w:tcPr>
            <w:tcW w:w="3823" w:type="dxa"/>
          </w:tcPr>
          <w:p w14:paraId="676CEB10" w14:textId="2125E6FA" w:rsidR="000E1FD5" w:rsidRPr="00090654" w:rsidRDefault="000E1FD5" w:rsidP="000E1FD5">
            <w:r w:rsidRPr="00090654">
              <w:t>Delivery</w:t>
            </w:r>
            <w:r>
              <w:t>. This</w:t>
            </w:r>
            <w:r w:rsidRPr="00090654">
              <w:t xml:space="preserve"> </w:t>
            </w:r>
            <w:r w:rsidRPr="00AB12FD">
              <w:t xml:space="preserve">is </w:t>
            </w:r>
            <w:r w:rsidRPr="00090654">
              <w:t>where you implement</w:t>
            </w:r>
            <w:r>
              <w:t xml:space="preserve"> </w:t>
            </w:r>
            <w:r w:rsidRPr="00090654">
              <w:t xml:space="preserve">the change. It drives </w:t>
            </w:r>
            <w:r w:rsidR="007A20F6">
              <w:t xml:space="preserve">your </w:t>
            </w:r>
            <w:r w:rsidRPr="00090654">
              <w:t>momentum</w:t>
            </w:r>
            <w:r>
              <w:t xml:space="preserve">. </w:t>
            </w:r>
          </w:p>
          <w:p w14:paraId="30090C51" w14:textId="49588ADF" w:rsidR="000E1FD5" w:rsidRPr="00331578" w:rsidRDefault="000E1FD5" w:rsidP="000E1FD5"/>
        </w:tc>
        <w:tc>
          <w:tcPr>
            <w:tcW w:w="6384" w:type="dxa"/>
          </w:tcPr>
          <w:p w14:paraId="662A4B1A" w14:textId="17A8189B" w:rsidR="000E1FD5" w:rsidRPr="00331578" w:rsidRDefault="008479A1" w:rsidP="000E1FD5">
            <w:pPr>
              <w:spacing w:after="160" w:line="259" w:lineRule="auto"/>
            </w:pPr>
            <w:r>
              <w:t>A new scene shows a purple cog next to the title “Design</w:t>
            </w:r>
            <w:r w:rsidR="004358B6">
              <w:t>”</w:t>
            </w:r>
            <w:r w:rsidR="00425889">
              <w:t>.</w:t>
            </w:r>
            <w:r w:rsidR="004358B6">
              <w:t xml:space="preserve"> </w:t>
            </w:r>
            <w:r w:rsidR="004358B6">
              <w:t>2 circular arrows</w:t>
            </w:r>
            <w:r w:rsidR="004358B6">
              <w:t xml:space="preserve"> and a</w:t>
            </w:r>
            <w:r w:rsidR="004358B6">
              <w:t xml:space="preserve"> series of interconnected cogs appear. The </w:t>
            </w:r>
            <w:r w:rsidR="004358B6">
              <w:t xml:space="preserve">arrows and </w:t>
            </w:r>
            <w:r w:rsidR="004358B6">
              <w:t xml:space="preserve">cogs turn from white to purple and </w:t>
            </w:r>
            <w:r w:rsidR="004358B6">
              <w:t xml:space="preserve">the cogs </w:t>
            </w:r>
            <w:r w:rsidR="004358B6">
              <w:t>begin to move round.</w:t>
            </w:r>
          </w:p>
        </w:tc>
      </w:tr>
      <w:tr w:rsidR="00CA4326" w:rsidRPr="005F09B2" w14:paraId="2BB0A054" w14:textId="77777777" w:rsidTr="00B84A9C">
        <w:trPr>
          <w:jc w:val="center"/>
        </w:trPr>
        <w:tc>
          <w:tcPr>
            <w:tcW w:w="3823" w:type="dxa"/>
          </w:tcPr>
          <w:p w14:paraId="3090E2E4" w14:textId="282F6E21" w:rsidR="00CA4326" w:rsidRDefault="00CA4326" w:rsidP="000E1FD5">
            <w:r>
              <w:lastRenderedPageBreak/>
              <w:t xml:space="preserve">It requires </w:t>
            </w:r>
            <w:r w:rsidR="007A20F6">
              <w:t xml:space="preserve">the right </w:t>
            </w:r>
            <w:r>
              <w:t>investment to be successful – in</w:t>
            </w:r>
            <w:r w:rsidRPr="00090654">
              <w:t xml:space="preserve"> expertise, skills, capacity, leadership and resources.</w:t>
            </w:r>
          </w:p>
        </w:tc>
        <w:tc>
          <w:tcPr>
            <w:tcW w:w="6384" w:type="dxa"/>
          </w:tcPr>
          <w:p w14:paraId="415D19B9" w14:textId="421182CD" w:rsidR="00CA4326" w:rsidRPr="00331578" w:rsidRDefault="00541C8F" w:rsidP="000E1FD5">
            <w:r>
              <w:t>The Design title stays on-screen with a</w:t>
            </w:r>
            <w:r w:rsidR="00CA4326">
              <w:t xml:space="preserve"> new scene show</w:t>
            </w:r>
            <w:r>
              <w:t>ing</w:t>
            </w:r>
            <w:r w:rsidR="00CA4326">
              <w:t xml:space="preserve"> an arrow pointing from a purple pound coin to a staff ID badge on a lanyard, a screwdriver </w:t>
            </w:r>
            <w:r w:rsidR="00787747">
              <w:t xml:space="preserve">laid </w:t>
            </w:r>
            <w:r w:rsidR="00CA4326">
              <w:t xml:space="preserve">on 2 books, and an </w:t>
            </w:r>
            <w:r w:rsidR="00F31369">
              <w:t>in-tray</w:t>
            </w:r>
            <w:r w:rsidR="00CA4326">
              <w:t xml:space="preserve"> </w:t>
            </w:r>
            <w:r w:rsidR="00787747">
              <w:t>with</w:t>
            </w:r>
            <w:r w:rsidR="00CA4326">
              <w:t xml:space="preserve"> a big sta</w:t>
            </w:r>
            <w:r w:rsidR="00F31369">
              <w:t>ck</w:t>
            </w:r>
            <w:r w:rsidR="00CA4326">
              <w:t xml:space="preserve"> of paper.</w:t>
            </w:r>
            <w:r w:rsidR="00F31369">
              <w:t xml:space="preserve"> Text on the ID badge </w:t>
            </w:r>
            <w:r w:rsidR="00787747">
              <w:t>says:</w:t>
            </w:r>
            <w:r w:rsidR="00F31369">
              <w:t xml:space="preserve"> “Project Manager” “Multi-disciplinary team” and “Subject matter expert</w:t>
            </w:r>
            <w:r w:rsidR="00C51A2C">
              <w:t>s</w:t>
            </w:r>
            <w:r w:rsidR="00F31369">
              <w:t>”</w:t>
            </w:r>
            <w:r w:rsidR="00C51A2C">
              <w:t xml:space="preserve">. The paperwork in the in-tray reduces, and </w:t>
            </w:r>
            <w:r w:rsidR="00C51A2C">
              <w:t>shiny star twinkles from the</w:t>
            </w:r>
            <w:r w:rsidR="00C51A2C">
              <w:t xml:space="preserve"> screwdriver.</w:t>
            </w:r>
          </w:p>
        </w:tc>
      </w:tr>
      <w:tr w:rsidR="000E1FD5" w:rsidRPr="005F09B2" w14:paraId="407F22B2" w14:textId="77777777" w:rsidTr="00B84A9C">
        <w:trPr>
          <w:jc w:val="center"/>
        </w:trPr>
        <w:tc>
          <w:tcPr>
            <w:tcW w:w="3823" w:type="dxa"/>
          </w:tcPr>
          <w:p w14:paraId="58928A79" w14:textId="57773142" w:rsidR="000E1FD5" w:rsidRPr="00331578" w:rsidRDefault="000E1FD5" w:rsidP="000E1FD5">
            <w:r>
              <w:t xml:space="preserve">Change. </w:t>
            </w:r>
            <w:r w:rsidRPr="00090654">
              <w:t>Consider how people will use and access your outcome</w:t>
            </w:r>
            <w:r>
              <w:t>s</w:t>
            </w:r>
            <w:r w:rsidRPr="00090654">
              <w:t xml:space="preserve"> from the start! </w:t>
            </w:r>
          </w:p>
        </w:tc>
        <w:tc>
          <w:tcPr>
            <w:tcW w:w="6384" w:type="dxa"/>
          </w:tcPr>
          <w:p w14:paraId="08D723A5" w14:textId="1798B2D1" w:rsidR="000E1FD5" w:rsidRPr="00331578" w:rsidRDefault="0088023E" w:rsidP="000E1FD5">
            <w:pPr>
              <w:spacing w:after="160" w:line="259" w:lineRule="auto"/>
            </w:pPr>
            <w:r>
              <w:t>A new scene shows a purple cog next to the title “</w:t>
            </w:r>
            <w:r>
              <w:t>Change</w:t>
            </w:r>
            <w:r>
              <w:t>”.</w:t>
            </w:r>
            <w:r>
              <w:t xml:space="preserve"> </w:t>
            </w:r>
            <w:r w:rsidR="00B4237E">
              <w:t>A thought bubble appears containing a</w:t>
            </w:r>
            <w:r w:rsidR="002D6633">
              <w:t xml:space="preserve">n arrow pointing from 2 people to a </w:t>
            </w:r>
            <w:r w:rsidR="002D6633">
              <w:t>graph showing increasing growth</w:t>
            </w:r>
            <w:r w:rsidR="002D6633">
              <w:t>. A black and white checkered start flag appears next to the thought bubble.</w:t>
            </w:r>
            <w:r w:rsidR="00A52B80">
              <w:t xml:space="preserve"> An arrow points downwards from the thought bubble and the scene shifts down.</w:t>
            </w:r>
          </w:p>
        </w:tc>
      </w:tr>
      <w:tr w:rsidR="002D6633" w:rsidRPr="005F09B2" w14:paraId="1933B6D5" w14:textId="77777777" w:rsidTr="00B84A9C">
        <w:trPr>
          <w:jc w:val="center"/>
        </w:trPr>
        <w:tc>
          <w:tcPr>
            <w:tcW w:w="3823" w:type="dxa"/>
          </w:tcPr>
          <w:p w14:paraId="4C6F1267" w14:textId="6156AC68" w:rsidR="002D6633" w:rsidRDefault="002D6633" w:rsidP="000E1FD5">
            <w:r w:rsidRPr="00090654">
              <w:t>Include this in your design and engage the relevant people</w:t>
            </w:r>
            <w:r>
              <w:t xml:space="preserve"> early on,</w:t>
            </w:r>
            <w:r w:rsidRPr="00090654">
              <w:t xml:space="preserve"> to help </w:t>
            </w:r>
            <w:r w:rsidR="00756254">
              <w:t>when you come to</w:t>
            </w:r>
            <w:r>
              <w:t xml:space="preserve"> launch</w:t>
            </w:r>
            <w:r w:rsidRPr="00090654">
              <w:t xml:space="preserve">. </w:t>
            </w:r>
          </w:p>
        </w:tc>
        <w:tc>
          <w:tcPr>
            <w:tcW w:w="6384" w:type="dxa"/>
          </w:tcPr>
          <w:p w14:paraId="5C21D6A1" w14:textId="3B8C94D5" w:rsidR="002D6633" w:rsidRDefault="00A52B80" w:rsidP="000E1FD5">
            <w:r>
              <w:t xml:space="preserve">A purple pencil </w:t>
            </w:r>
            <w:r w:rsidR="00F523D9">
              <w:t>moves from a</w:t>
            </w:r>
            <w:r>
              <w:t xml:space="preserve"> white 4-dot Lego brick</w:t>
            </w:r>
            <w:r w:rsidR="00F523D9">
              <w:t xml:space="preserve"> to a piece of paper, where it writes “Dear” above a picture of the group of 3 people</w:t>
            </w:r>
            <w:r>
              <w:t>.</w:t>
            </w:r>
            <w:r w:rsidR="00F523D9">
              <w:t xml:space="preserve"> The Lego brick fades, and a rocket ship with purple flames flies upwards across the scene. </w:t>
            </w:r>
          </w:p>
        </w:tc>
      </w:tr>
      <w:tr w:rsidR="00DE37D0" w:rsidRPr="005F09B2" w14:paraId="7D2C604B" w14:textId="77777777" w:rsidTr="00B84A9C">
        <w:trPr>
          <w:jc w:val="center"/>
        </w:trPr>
        <w:tc>
          <w:tcPr>
            <w:tcW w:w="3823" w:type="dxa"/>
          </w:tcPr>
          <w:p w14:paraId="2FD2FDD8" w14:textId="77777777" w:rsidR="00DE37D0" w:rsidRDefault="00DE37D0" w:rsidP="000E1FD5">
            <w:r>
              <w:t>Maintain</w:t>
            </w:r>
            <w:r w:rsidRPr="00090654">
              <w:t xml:space="preserve"> clear, consistent messaging</w:t>
            </w:r>
            <w:r>
              <w:t xml:space="preserve"> </w:t>
            </w:r>
            <w:r w:rsidRPr="00090654">
              <w:t>about why the change is happening.</w:t>
            </w:r>
          </w:p>
          <w:p w14:paraId="719ADA41" w14:textId="477EECBE" w:rsidR="00A074D1" w:rsidRPr="00090654" w:rsidRDefault="00A074D1" w:rsidP="000E1FD5"/>
        </w:tc>
        <w:tc>
          <w:tcPr>
            <w:tcW w:w="6384" w:type="dxa"/>
          </w:tcPr>
          <w:p w14:paraId="5CB3EA32" w14:textId="4D170B0F" w:rsidR="00DE37D0" w:rsidRDefault="00DE37D0" w:rsidP="000E1FD5">
            <w:r>
              <w:t xml:space="preserve">A new scene shows a speech bubble containing a purple question mark, </w:t>
            </w:r>
            <w:r w:rsidR="00B00879">
              <w:t xml:space="preserve">cog and </w:t>
            </w:r>
            <w:r w:rsidR="00B00879">
              <w:t>2 circular arrows</w:t>
            </w:r>
            <w:r w:rsidR="00B00879">
              <w:t>.</w:t>
            </w:r>
          </w:p>
        </w:tc>
      </w:tr>
      <w:tr w:rsidR="000E1FD5" w:rsidRPr="005F09B2" w14:paraId="5C593D37" w14:textId="77777777" w:rsidTr="00B84A9C">
        <w:trPr>
          <w:jc w:val="center"/>
        </w:trPr>
        <w:tc>
          <w:tcPr>
            <w:tcW w:w="3823" w:type="dxa"/>
          </w:tcPr>
          <w:p w14:paraId="29725507" w14:textId="1592F252" w:rsidR="000E1FD5" w:rsidRPr="00331578" w:rsidRDefault="000E1FD5" w:rsidP="000E1FD5">
            <w:pPr>
              <w:spacing w:after="160" w:line="259" w:lineRule="auto"/>
            </w:pPr>
            <w:r w:rsidRPr="00A4040A">
              <w:t>This cycle will repeat during your journey, and the energy and focus you give each area will vary.</w:t>
            </w:r>
          </w:p>
        </w:tc>
        <w:tc>
          <w:tcPr>
            <w:tcW w:w="6384" w:type="dxa"/>
          </w:tcPr>
          <w:p w14:paraId="2234BD92" w14:textId="258DD22A" w:rsidR="000E1FD5" w:rsidRPr="00331578" w:rsidRDefault="00B00879" w:rsidP="000E1FD5">
            <w:pPr>
              <w:spacing w:after="160" w:line="259" w:lineRule="auto"/>
            </w:pPr>
            <w:r>
              <w:t xml:space="preserve">A new scene shows the </w:t>
            </w:r>
            <w:r w:rsidR="007F6201">
              <w:t xml:space="preserve">earlier </w:t>
            </w:r>
            <w:r>
              <w:t>4-piece circular jigsaw</w:t>
            </w:r>
            <w:r w:rsidR="007F6201">
              <w:t xml:space="preserve"> with a cycle of rotating arrows appearing over the top. A magnifying glass, battery and</w:t>
            </w:r>
            <w:r w:rsidR="00C503D9">
              <w:t xml:space="preserve"> purple</w:t>
            </w:r>
            <w:r w:rsidR="007F6201">
              <w:t xml:space="preserve"> arrow moving slowly upwards in a zigzag formation appear next to the jigsaw. </w:t>
            </w:r>
          </w:p>
        </w:tc>
      </w:tr>
      <w:tr w:rsidR="000E1FD5" w:rsidRPr="005F09B2" w14:paraId="1745CC96" w14:textId="77777777" w:rsidTr="00B84A9C">
        <w:trPr>
          <w:jc w:val="center"/>
        </w:trPr>
        <w:tc>
          <w:tcPr>
            <w:tcW w:w="3823" w:type="dxa"/>
          </w:tcPr>
          <w:p w14:paraId="32954E5E" w14:textId="2DB92E30" w:rsidR="000E1FD5" w:rsidRPr="00331578" w:rsidRDefault="000E1FD5" w:rsidP="000E1FD5">
            <w:pPr>
              <w:spacing w:after="160" w:line="259" w:lineRule="auto"/>
            </w:pPr>
            <w:r w:rsidRPr="00A4040A">
              <w:t>Developments in each</w:t>
            </w:r>
            <w:r w:rsidR="00A074D1">
              <w:t xml:space="preserve"> of the</w:t>
            </w:r>
            <w:r w:rsidRPr="00A4040A">
              <w:t xml:space="preserve"> area</w:t>
            </w:r>
            <w:r w:rsidR="00A074D1">
              <w:t>s</w:t>
            </w:r>
            <w:r w:rsidRPr="00A4040A">
              <w:t xml:space="preserve"> will affect others, </w:t>
            </w:r>
          </w:p>
        </w:tc>
        <w:tc>
          <w:tcPr>
            <w:tcW w:w="6384" w:type="dxa"/>
          </w:tcPr>
          <w:p w14:paraId="24EC45FD" w14:textId="26F8078B" w:rsidR="000E1FD5" w:rsidRPr="00331578" w:rsidRDefault="00C503D9" w:rsidP="000E1FD5">
            <w:pPr>
              <w:spacing w:after="160" w:line="259" w:lineRule="auto"/>
            </w:pPr>
            <w:r>
              <w:t xml:space="preserve">A new scene shows a white Lego brick </w:t>
            </w:r>
            <w:r w:rsidR="005277FA">
              <w:t>drop</w:t>
            </w:r>
            <w:r w:rsidR="005277FA">
              <w:t>ping</w:t>
            </w:r>
            <w:r w:rsidR="005277FA">
              <w:t xml:space="preserve"> down</w:t>
            </w:r>
            <w:r w:rsidR="005277FA">
              <w:t xml:space="preserve"> to c</w:t>
            </w:r>
            <w:r w:rsidR="005277FA">
              <w:t>aus</w:t>
            </w:r>
            <w:r w:rsidR="005277FA">
              <w:t>e</w:t>
            </w:r>
            <w:r w:rsidR="005277FA">
              <w:t xml:space="preserve"> a ripple effect. The ripples reach </w:t>
            </w:r>
            <w:r w:rsidR="005277FA">
              <w:t xml:space="preserve">2 purple cogs </w:t>
            </w:r>
            <w:r w:rsidR="005277FA">
              <w:t xml:space="preserve">on </w:t>
            </w:r>
            <w:r w:rsidR="005277FA">
              <w:t xml:space="preserve">each side. </w:t>
            </w:r>
          </w:p>
        </w:tc>
      </w:tr>
      <w:tr w:rsidR="00F90A97" w:rsidRPr="005F09B2" w14:paraId="61306AC5" w14:textId="77777777" w:rsidTr="00B84A9C">
        <w:trPr>
          <w:jc w:val="center"/>
        </w:trPr>
        <w:tc>
          <w:tcPr>
            <w:tcW w:w="3823" w:type="dxa"/>
          </w:tcPr>
          <w:p w14:paraId="4D2E530E" w14:textId="28B64D51" w:rsidR="00F90A97" w:rsidRPr="00A4040A" w:rsidRDefault="00F90A97" w:rsidP="000E1FD5">
            <w:r>
              <w:t>so</w:t>
            </w:r>
            <w:r w:rsidRPr="00A4040A">
              <w:t xml:space="preserve"> your thinking, planning and design will need to adapt and respond </w:t>
            </w:r>
            <w:r w:rsidR="00211443">
              <w:t>as you get</w:t>
            </w:r>
            <w:r w:rsidRPr="00A4040A">
              <w:t xml:space="preserve"> new details </w:t>
            </w:r>
            <w:r w:rsidR="00211443">
              <w:t xml:space="preserve">or encounter </w:t>
            </w:r>
            <w:r w:rsidRPr="00A4040A">
              <w:t>the unknown.</w:t>
            </w:r>
          </w:p>
        </w:tc>
        <w:tc>
          <w:tcPr>
            <w:tcW w:w="6384" w:type="dxa"/>
          </w:tcPr>
          <w:p w14:paraId="053519EE" w14:textId="5C5B6A12" w:rsidR="00F90A97" w:rsidRDefault="00F90A97" w:rsidP="000E1FD5">
            <w:r>
              <w:t>The ripples and cogs disappear, and the Lego brick is joined by</w:t>
            </w:r>
            <w:r>
              <w:t xml:space="preserve"> a </w:t>
            </w:r>
            <w:r w:rsidR="00AC55FE">
              <w:t>thought bubble and a piece of paper titled “Plan”. An arrow points from the objects to a purple compass.</w:t>
            </w:r>
            <w:r w:rsidR="00714DA0">
              <w:t xml:space="preserve"> The hands within the compass start slowly spinning around.</w:t>
            </w:r>
          </w:p>
        </w:tc>
      </w:tr>
      <w:tr w:rsidR="000E1FD5" w:rsidRPr="005F09B2" w14:paraId="38346DF4" w14:textId="77777777" w:rsidTr="00B84A9C">
        <w:trPr>
          <w:jc w:val="center"/>
        </w:trPr>
        <w:tc>
          <w:tcPr>
            <w:tcW w:w="3823" w:type="dxa"/>
          </w:tcPr>
          <w:p w14:paraId="4B823D40" w14:textId="353D6F9B" w:rsidR="000E1FD5" w:rsidRPr="00331578" w:rsidRDefault="000E1FD5" w:rsidP="000E1FD5">
            <w:pPr>
              <w:spacing w:after="160" w:line="259" w:lineRule="auto"/>
            </w:pPr>
            <w:r w:rsidRPr="00A4040A">
              <w:t>This holistic approach help</w:t>
            </w:r>
            <w:r w:rsidR="00211443">
              <w:t>s</w:t>
            </w:r>
            <w:r w:rsidRPr="00A4040A">
              <w:t xml:space="preserve"> you to deepen your change thinking, understand the support needs, and bring your people with you to help the changes stick.</w:t>
            </w:r>
          </w:p>
        </w:tc>
        <w:tc>
          <w:tcPr>
            <w:tcW w:w="6384" w:type="dxa"/>
          </w:tcPr>
          <w:p w14:paraId="5E748C3A" w14:textId="24770F9F" w:rsidR="000E1FD5" w:rsidRPr="00331578" w:rsidRDefault="00355F9A" w:rsidP="000E1FD5">
            <w:pPr>
              <w:spacing w:after="160" w:line="259" w:lineRule="auto"/>
            </w:pPr>
            <w:r>
              <w:t>A</w:t>
            </w:r>
            <w:r>
              <w:t xml:space="preserve"> new scene shows a</w:t>
            </w:r>
            <w:r>
              <w:t xml:space="preserve"> thought bubble containing</w:t>
            </w:r>
            <w:r>
              <w:t xml:space="preserve"> </w:t>
            </w:r>
            <w:r w:rsidR="00A4598A">
              <w:t>2 circular arrows. The arrows turn purple.</w:t>
            </w:r>
            <w:r w:rsidR="00A4598A">
              <w:t xml:space="preserve"> </w:t>
            </w:r>
            <w:r w:rsidR="008A6991">
              <w:t>A</w:t>
            </w:r>
            <w:r w:rsidR="008A6991">
              <w:t xml:space="preserve"> group of 3 people</w:t>
            </w:r>
            <w:r w:rsidR="008A6991">
              <w:t xml:space="preserve"> supported by</w:t>
            </w:r>
            <w:r w:rsidR="008A6991">
              <w:t xml:space="preserve"> a pair of cupped</w:t>
            </w:r>
            <w:r w:rsidR="008A6991">
              <w:t xml:space="preserve"> purple</w:t>
            </w:r>
            <w:r w:rsidR="008A6991">
              <w:t xml:space="preserve"> hands appears </w:t>
            </w:r>
            <w:r w:rsidR="008A6991">
              <w:t>next to the thought bubble</w:t>
            </w:r>
            <w:r w:rsidR="008A6991">
              <w:t>.</w:t>
            </w:r>
            <w:r w:rsidR="00A14108">
              <w:t xml:space="preserve"> An arrow points from the people to a </w:t>
            </w:r>
            <w:r w:rsidR="00A14108">
              <w:t>glue stick with 2 purple circular arrows on the label.</w:t>
            </w:r>
          </w:p>
        </w:tc>
      </w:tr>
      <w:tr w:rsidR="000E1FD5" w:rsidRPr="005F09B2" w14:paraId="1262A7A9" w14:textId="77777777" w:rsidTr="00B84A9C">
        <w:trPr>
          <w:jc w:val="center"/>
        </w:trPr>
        <w:tc>
          <w:tcPr>
            <w:tcW w:w="3823" w:type="dxa"/>
          </w:tcPr>
          <w:p w14:paraId="53A9B936" w14:textId="26968294" w:rsidR="000E1FD5" w:rsidRPr="00331578" w:rsidRDefault="000E1FD5" w:rsidP="000E1FD5">
            <w:pPr>
              <w:spacing w:after="160" w:line="259" w:lineRule="auto"/>
            </w:pPr>
            <w:r w:rsidRPr="00A4040A">
              <w:t>The way you implement change will depend on how you choose to balance your risk appetite and desire for pace</w:t>
            </w:r>
            <w:r>
              <w:t>.</w:t>
            </w:r>
          </w:p>
        </w:tc>
        <w:tc>
          <w:tcPr>
            <w:tcW w:w="6384" w:type="dxa"/>
          </w:tcPr>
          <w:p w14:paraId="313326C2" w14:textId="6964FCC2" w:rsidR="000E1FD5" w:rsidRPr="00331578" w:rsidRDefault="00876D2C" w:rsidP="000E1FD5">
            <w:pPr>
              <w:spacing w:after="160" w:line="259" w:lineRule="auto"/>
            </w:pPr>
            <w:r>
              <w:t xml:space="preserve">A new scene shows the </w:t>
            </w:r>
            <w:r w:rsidRPr="005F72AE">
              <w:t>hand holding a spanner</w:t>
            </w:r>
            <w:r>
              <w:t xml:space="preserve"> in the top corner, above a set of balanced weighing scales</w:t>
            </w:r>
            <w:r w:rsidR="00F81B29">
              <w:t>. A purple warning triangle appears on the dish on one side. A purple clock appears on the other. The scales move, showing the clock is heavier.</w:t>
            </w:r>
          </w:p>
        </w:tc>
      </w:tr>
      <w:tr w:rsidR="000E1FD5" w:rsidRPr="005F09B2" w14:paraId="2C2FBA3C" w14:textId="77777777" w:rsidTr="00B84A9C">
        <w:trPr>
          <w:jc w:val="center"/>
        </w:trPr>
        <w:tc>
          <w:tcPr>
            <w:tcW w:w="3823" w:type="dxa"/>
          </w:tcPr>
          <w:p w14:paraId="7B3324B1" w14:textId="651B3ED4" w:rsidR="000E1FD5" w:rsidRPr="00331578" w:rsidRDefault="000E1FD5" w:rsidP="000E1FD5">
            <w:pPr>
              <w:spacing w:after="160" w:line="259" w:lineRule="auto"/>
            </w:pPr>
            <w:r w:rsidRPr="00A4040A">
              <w:lastRenderedPageBreak/>
              <w:t>Making a considered choice about this (using our 3 axes</w:t>
            </w:r>
            <w:r>
              <w:t xml:space="preserve"> </w:t>
            </w:r>
            <w:r w:rsidRPr="00A4040A">
              <w:t xml:space="preserve">as a framework) will </w:t>
            </w:r>
          </w:p>
        </w:tc>
        <w:tc>
          <w:tcPr>
            <w:tcW w:w="6384" w:type="dxa"/>
          </w:tcPr>
          <w:p w14:paraId="74138705" w14:textId="01395CCA" w:rsidR="000E1FD5" w:rsidRPr="00331578" w:rsidRDefault="00D80FCC" w:rsidP="000E1FD5">
            <w:pPr>
              <w:spacing w:after="160" w:line="259" w:lineRule="auto"/>
            </w:pPr>
            <w:r>
              <w:t>A new scene shows a thought bubble containing</w:t>
            </w:r>
            <w:r>
              <w:t xml:space="preserve"> the </w:t>
            </w:r>
            <w:r>
              <w:t>weighing scales</w:t>
            </w:r>
            <w:r>
              <w:t xml:space="preserve"> with the </w:t>
            </w:r>
            <w:r>
              <w:t xml:space="preserve">purple warning triangle </w:t>
            </w:r>
            <w:r>
              <w:t>and</w:t>
            </w:r>
            <w:r>
              <w:t xml:space="preserve"> clock</w:t>
            </w:r>
            <w:r>
              <w:t xml:space="preserve">. </w:t>
            </w:r>
            <w:r w:rsidR="001D6947">
              <w:t>An arrow points from the thought bubble to a set of 3 double-ended purple arrows. A second arrow points from the thought bubble and the scene shifts forward</w:t>
            </w:r>
            <w:r w:rsidR="00940F09">
              <w:t xml:space="preserve">. </w:t>
            </w:r>
          </w:p>
        </w:tc>
      </w:tr>
      <w:tr w:rsidR="00940F09" w:rsidRPr="005F09B2" w14:paraId="7118E8A1" w14:textId="77777777" w:rsidTr="00B84A9C">
        <w:trPr>
          <w:jc w:val="center"/>
        </w:trPr>
        <w:tc>
          <w:tcPr>
            <w:tcW w:w="3823" w:type="dxa"/>
          </w:tcPr>
          <w:p w14:paraId="128C752F" w14:textId="15E4DF9E" w:rsidR="00940F09" w:rsidRPr="00A4040A" w:rsidRDefault="00940F09" w:rsidP="000E1FD5">
            <w:r w:rsidRPr="00A4040A">
              <w:t>inform your implementation plan and</w:t>
            </w:r>
            <w:r w:rsidR="00A47AF8">
              <w:t xml:space="preserve"> define the</w:t>
            </w:r>
            <w:r w:rsidRPr="00A4040A">
              <w:t xml:space="preserve"> levels of change support</w:t>
            </w:r>
            <w:r w:rsidR="00A47AF8">
              <w:t xml:space="preserve"> you need.</w:t>
            </w:r>
          </w:p>
        </w:tc>
        <w:tc>
          <w:tcPr>
            <w:tcW w:w="6384" w:type="dxa"/>
          </w:tcPr>
          <w:p w14:paraId="317859C7" w14:textId="397ED9C0" w:rsidR="00940F09" w:rsidRDefault="00940F09" w:rsidP="000E1FD5">
            <w:r>
              <w:t>The scene shows</w:t>
            </w:r>
            <w:r>
              <w:t xml:space="preserve"> a piece of paper labelled “Implementation plan”.</w:t>
            </w:r>
            <w:r>
              <w:t xml:space="preserve"> A timescale is shown on the paper between a purple clock and a location pin</w:t>
            </w:r>
            <w:r w:rsidR="009876B5">
              <w:t xml:space="preserve">. Underneath the timescale are </w:t>
            </w:r>
            <w:r w:rsidR="009876B5">
              <w:t>2 circular arrows showing a cycle</w:t>
            </w:r>
            <w:r w:rsidR="009876B5">
              <w:t xml:space="preserve"> and a purple bar graph.</w:t>
            </w:r>
          </w:p>
        </w:tc>
      </w:tr>
      <w:tr w:rsidR="000E1FD5" w:rsidRPr="005F09B2" w14:paraId="4E3EE0F6" w14:textId="77777777" w:rsidTr="00B84A9C">
        <w:trPr>
          <w:jc w:val="center"/>
        </w:trPr>
        <w:tc>
          <w:tcPr>
            <w:tcW w:w="3823" w:type="dxa"/>
          </w:tcPr>
          <w:p w14:paraId="2657572C" w14:textId="659727D7" w:rsidR="000E1FD5" w:rsidRPr="00331578" w:rsidRDefault="000E1FD5" w:rsidP="000E1FD5">
            <w:pPr>
              <w:spacing w:after="160" w:line="259" w:lineRule="auto"/>
            </w:pPr>
            <w:r w:rsidRPr="00A4040A">
              <w:t>These 3 axes contain a spectrum of approaches for your:</w:t>
            </w:r>
            <w:r w:rsidR="0009651A" w:rsidRPr="001E1DB1">
              <w:t xml:space="preserve"> </w:t>
            </w:r>
            <w:r w:rsidR="0009651A" w:rsidRPr="001E1DB1">
              <w:t>Research</w:t>
            </w:r>
            <w:r w:rsidR="0009651A">
              <w:t xml:space="preserve"> - </w:t>
            </w:r>
            <w:r w:rsidR="0009651A" w:rsidRPr="001E1DB1">
              <w:t xml:space="preserve">ranging from assuming everything to validating </w:t>
            </w:r>
            <w:r w:rsidR="0009651A">
              <w:t xml:space="preserve">those </w:t>
            </w:r>
            <w:r w:rsidR="0009651A" w:rsidRPr="001E1DB1">
              <w:t>assumptions first.</w:t>
            </w:r>
          </w:p>
        </w:tc>
        <w:tc>
          <w:tcPr>
            <w:tcW w:w="6384" w:type="dxa"/>
          </w:tcPr>
          <w:p w14:paraId="7FB7EE53" w14:textId="6783FEC1" w:rsidR="000E1FD5" w:rsidRPr="00331578" w:rsidRDefault="009C404A" w:rsidP="000E1FD5">
            <w:pPr>
              <w:spacing w:after="160" w:line="259" w:lineRule="auto"/>
            </w:pPr>
            <w:r>
              <w:t xml:space="preserve">A new scene shows the </w:t>
            </w:r>
            <w:r>
              <w:t>3 double-ended purple arrows</w:t>
            </w:r>
            <w:r w:rsidR="000D5E05">
              <w:t xml:space="preserve"> as axes</w:t>
            </w:r>
            <w:r>
              <w:t>. Text at the top notes the left-hand options will be faster and the right-hand options will take longer.</w:t>
            </w:r>
            <w:r w:rsidR="000D5E05">
              <w:t xml:space="preserve"> The first axis is labelled “Research” with a magnifying glass icon. The left</w:t>
            </w:r>
            <w:r w:rsidR="00B54815">
              <w:t xml:space="preserve"> end</w:t>
            </w:r>
            <w:r w:rsidR="00FB63D9">
              <w:t xml:space="preserve"> says</w:t>
            </w:r>
            <w:r w:rsidR="00B54815">
              <w:t xml:space="preserve"> “Assume” with two question marks. The right </w:t>
            </w:r>
            <w:r w:rsidR="00FB63D9">
              <w:t>end says</w:t>
            </w:r>
            <w:r w:rsidR="00B54815">
              <w:t xml:space="preserve"> “Validate” with a tick box.</w:t>
            </w:r>
            <w:r w:rsidR="000D5E05">
              <w:t xml:space="preserve"> </w:t>
            </w:r>
          </w:p>
        </w:tc>
      </w:tr>
      <w:tr w:rsidR="000E1FD5" w:rsidRPr="005F09B2" w14:paraId="202BC291" w14:textId="77777777" w:rsidTr="00B84A9C">
        <w:trPr>
          <w:jc w:val="center"/>
        </w:trPr>
        <w:tc>
          <w:tcPr>
            <w:tcW w:w="3823" w:type="dxa"/>
          </w:tcPr>
          <w:p w14:paraId="2FCEE107" w14:textId="4E97D38D" w:rsidR="000E1FD5" w:rsidRPr="00331578" w:rsidRDefault="009C2883" w:rsidP="000E1FD5">
            <w:pPr>
              <w:spacing w:after="160" w:line="259" w:lineRule="auto"/>
            </w:pPr>
            <w:r>
              <w:t>For your l</w:t>
            </w:r>
            <w:r w:rsidR="000E1FD5" w:rsidRPr="001E1DB1">
              <w:t xml:space="preserve">aunch timeframe: ranging from </w:t>
            </w:r>
            <w:r>
              <w:t>delivering</w:t>
            </w:r>
            <w:r w:rsidR="000E1FD5" w:rsidRPr="001E1DB1">
              <w:t xml:space="preserve"> an early Minimum Viable Product (</w:t>
            </w:r>
            <w:r>
              <w:t xml:space="preserve">or </w:t>
            </w:r>
            <w:r w:rsidR="000E1FD5" w:rsidRPr="001E1DB1">
              <w:t xml:space="preserve">MVP) or </w:t>
            </w:r>
            <w:r>
              <w:t xml:space="preserve">a </w:t>
            </w:r>
            <w:r w:rsidR="000E1FD5" w:rsidRPr="001E1DB1">
              <w:t xml:space="preserve">pilot to gain feedback </w:t>
            </w:r>
            <w:r>
              <w:t xml:space="preserve">from </w:t>
            </w:r>
            <w:r w:rsidR="000E1FD5" w:rsidRPr="001E1DB1">
              <w:t>and refine over time,</w:t>
            </w:r>
            <w:r w:rsidR="00410127">
              <w:t xml:space="preserve"> through</w:t>
            </w:r>
            <w:r w:rsidR="000E1FD5" w:rsidRPr="001E1DB1">
              <w:t xml:space="preserve"> to waiting to launch a perfect solution. </w:t>
            </w:r>
          </w:p>
        </w:tc>
        <w:tc>
          <w:tcPr>
            <w:tcW w:w="6384" w:type="dxa"/>
          </w:tcPr>
          <w:p w14:paraId="2E9B8AE2" w14:textId="70F2C22F" w:rsidR="000E1FD5" w:rsidRPr="00331578" w:rsidRDefault="00FB63D9" w:rsidP="000E1FD5">
            <w:pPr>
              <w:spacing w:after="160" w:line="259" w:lineRule="auto"/>
            </w:pPr>
            <w:r>
              <w:t>The second axis is labelled “</w:t>
            </w:r>
            <w:r w:rsidR="00337202">
              <w:t>Launch timeframe</w:t>
            </w:r>
            <w:r>
              <w:t xml:space="preserve">” with a </w:t>
            </w:r>
            <w:r w:rsidR="00337202">
              <w:t>rocket</w:t>
            </w:r>
            <w:r>
              <w:t xml:space="preserve"> icon. The left end says “</w:t>
            </w:r>
            <w:r w:rsidR="00337202">
              <w:t>MVP”</w:t>
            </w:r>
            <w:r>
              <w:t xml:space="preserve"> with</w:t>
            </w:r>
            <w:r w:rsidR="00337202">
              <w:t xml:space="preserve"> a test tube and repeated cycle of arrows</w:t>
            </w:r>
            <w:r>
              <w:t>. The right end says “</w:t>
            </w:r>
            <w:r w:rsidR="00AC33A0">
              <w:t>Perfection</w:t>
            </w:r>
            <w:r>
              <w:t>” with a</w:t>
            </w:r>
            <w:r w:rsidR="00AC33A0">
              <w:t xml:space="preserve"> purple diamond</w:t>
            </w:r>
            <w:r>
              <w:t>.</w:t>
            </w:r>
          </w:p>
        </w:tc>
      </w:tr>
      <w:tr w:rsidR="000E1FD5" w:rsidRPr="005F09B2" w14:paraId="702E2A4E" w14:textId="77777777" w:rsidTr="00B84A9C">
        <w:trPr>
          <w:jc w:val="center"/>
        </w:trPr>
        <w:tc>
          <w:tcPr>
            <w:tcW w:w="3823" w:type="dxa"/>
          </w:tcPr>
          <w:p w14:paraId="21EE060C" w14:textId="78CDBC81" w:rsidR="000E1FD5" w:rsidRPr="00331578" w:rsidRDefault="002317BD" w:rsidP="000E1FD5">
            <w:pPr>
              <w:spacing w:after="160" w:line="259" w:lineRule="auto"/>
            </w:pPr>
            <w:r>
              <w:t>And m</w:t>
            </w:r>
            <w:r w:rsidR="000E1FD5" w:rsidRPr="001E1DB1">
              <w:t>essaging: from instructing your people about the change, to encouraging joint ownership.</w:t>
            </w:r>
          </w:p>
        </w:tc>
        <w:tc>
          <w:tcPr>
            <w:tcW w:w="6384" w:type="dxa"/>
          </w:tcPr>
          <w:p w14:paraId="436AB853" w14:textId="1D2EFF3E" w:rsidR="000E1FD5" w:rsidRPr="00331578" w:rsidRDefault="00FB63D9" w:rsidP="000E1FD5">
            <w:pPr>
              <w:spacing w:after="160" w:line="259" w:lineRule="auto"/>
            </w:pPr>
            <w:r>
              <w:t>The</w:t>
            </w:r>
            <w:r>
              <w:t xml:space="preserve"> third</w:t>
            </w:r>
            <w:r>
              <w:t xml:space="preserve"> axis is labelled </w:t>
            </w:r>
            <w:r w:rsidR="009A2A88">
              <w:t>“Messaging</w:t>
            </w:r>
            <w:r>
              <w:t>” with a</w:t>
            </w:r>
            <w:r w:rsidR="009A2A88">
              <w:t xml:space="preserve"> speech bubble</w:t>
            </w:r>
            <w:r>
              <w:t>. The left end says “</w:t>
            </w:r>
            <w:r w:rsidR="009A2A88">
              <w:t>Instruct”</w:t>
            </w:r>
            <w:r>
              <w:t xml:space="preserve"> with </w:t>
            </w:r>
            <w:r w:rsidR="009A2A88">
              <w:t>a megaphone</w:t>
            </w:r>
            <w:r>
              <w:t>. The right end says “</w:t>
            </w:r>
            <w:r w:rsidR="009A2A88">
              <w:t>Own</w:t>
            </w:r>
            <w:r>
              <w:t>” with a</w:t>
            </w:r>
            <w:r w:rsidR="009A2A88">
              <w:t xml:space="preserve"> handshake</w:t>
            </w:r>
            <w:r>
              <w:t>.</w:t>
            </w:r>
          </w:p>
        </w:tc>
      </w:tr>
      <w:tr w:rsidR="000E1FD5" w:rsidRPr="005F09B2" w14:paraId="194F480C" w14:textId="77777777" w:rsidTr="00B84A9C">
        <w:trPr>
          <w:jc w:val="center"/>
        </w:trPr>
        <w:tc>
          <w:tcPr>
            <w:tcW w:w="3823" w:type="dxa"/>
          </w:tcPr>
          <w:p w14:paraId="6C15FBF0" w14:textId="26B83AFF" w:rsidR="000E1FD5" w:rsidRPr="00331578" w:rsidRDefault="000E1FD5" w:rsidP="000E1FD5">
            <w:pPr>
              <w:spacing w:after="160" w:line="259" w:lineRule="auto"/>
            </w:pPr>
            <w:r w:rsidRPr="00A4040A">
              <w:t xml:space="preserve">Consciously plotting your place on each axis will help you manage change – as long as you reflect the impact of </w:t>
            </w:r>
            <w:r w:rsidR="003156BA">
              <w:t>this</w:t>
            </w:r>
            <w:r w:rsidRPr="00A4040A">
              <w:t xml:space="preserve"> choice in your implementation plan. </w:t>
            </w:r>
          </w:p>
        </w:tc>
        <w:tc>
          <w:tcPr>
            <w:tcW w:w="6384" w:type="dxa"/>
          </w:tcPr>
          <w:p w14:paraId="226F0CEB" w14:textId="31EED56D" w:rsidR="000E1FD5" w:rsidRPr="00456BCB" w:rsidRDefault="008D1749" w:rsidP="000E1FD5">
            <w:pPr>
              <w:spacing w:after="160" w:line="259" w:lineRule="auto"/>
            </w:pPr>
            <w:r>
              <w:t>The scene zooms out, and white push pins are added to different places on each axes. Text at the bottom notes: “We do not recommend choosing the extreme end of the top or bottom axes without a very robust reason for doing so”.</w:t>
            </w:r>
            <w:r w:rsidR="00456BCB">
              <w:t xml:space="preserve"> An arrow points from the axes diagram and the scene shifts to show </w:t>
            </w:r>
            <w:r w:rsidR="00456BCB">
              <w:t>a piece of paper labelled “Implementation plan”.</w:t>
            </w:r>
            <w:r w:rsidR="00456BCB">
              <w:t xml:space="preserve"> </w:t>
            </w:r>
          </w:p>
        </w:tc>
      </w:tr>
      <w:tr w:rsidR="000E1FD5" w:rsidRPr="005F09B2" w14:paraId="4AAA1667" w14:textId="77777777" w:rsidTr="00B84A9C">
        <w:trPr>
          <w:jc w:val="center"/>
        </w:trPr>
        <w:tc>
          <w:tcPr>
            <w:tcW w:w="3823" w:type="dxa"/>
          </w:tcPr>
          <w:p w14:paraId="09B32916" w14:textId="51934804" w:rsidR="000E1FD5" w:rsidRPr="00331578" w:rsidRDefault="000E1FD5" w:rsidP="000E1FD5">
            <w:pPr>
              <w:spacing w:after="160" w:line="259" w:lineRule="auto"/>
            </w:pPr>
            <w:r w:rsidRPr="00A4040A">
              <w:t xml:space="preserve">Each choice </w:t>
            </w:r>
            <w:r w:rsidR="003156BA">
              <w:t>has</w:t>
            </w:r>
            <w:r w:rsidRPr="00A4040A">
              <w:t xml:space="preserve"> pros and cons and needs to be considered on a case-by-case basis to make sure you balance making progress with</w:t>
            </w:r>
            <w:r w:rsidR="003156BA">
              <w:t xml:space="preserve"> gathering</w:t>
            </w:r>
            <w:r w:rsidRPr="00A4040A">
              <w:t xml:space="preserve"> sufficient confidence and buy-in from your people.</w:t>
            </w:r>
          </w:p>
        </w:tc>
        <w:tc>
          <w:tcPr>
            <w:tcW w:w="6384" w:type="dxa"/>
          </w:tcPr>
          <w:p w14:paraId="393BEAC3" w14:textId="330AFC02" w:rsidR="000E1FD5" w:rsidRPr="00331578" w:rsidRDefault="006651BE" w:rsidP="000E1FD5">
            <w:pPr>
              <w:spacing w:after="160" w:line="259" w:lineRule="auto"/>
            </w:pPr>
            <w:r>
              <w:t xml:space="preserve">A push pin appears on the </w:t>
            </w:r>
            <w:r>
              <w:t>Implementation Plan</w:t>
            </w:r>
            <w:r>
              <w:t xml:space="preserve"> with an equals sign leading to a tick and a cross.</w:t>
            </w:r>
            <w:r>
              <w:t xml:space="preserve"> A</w:t>
            </w:r>
            <w:r>
              <w:t xml:space="preserve"> set of</w:t>
            </w:r>
            <w:r>
              <w:t xml:space="preserve"> </w:t>
            </w:r>
            <w:r>
              <w:t>weighing scales</w:t>
            </w:r>
            <w:r>
              <w:t xml:space="preserve"> appears on the paper</w:t>
            </w:r>
            <w:r w:rsidR="00705AAF">
              <w:t>, with a purple clock in the left-hand dish and a speech bubble containing a tick in the right-hand dish.</w:t>
            </w:r>
          </w:p>
        </w:tc>
      </w:tr>
      <w:tr w:rsidR="000E1FD5" w:rsidRPr="005F09B2" w14:paraId="2174E4F1" w14:textId="77777777" w:rsidTr="00B84A9C">
        <w:trPr>
          <w:jc w:val="center"/>
        </w:trPr>
        <w:tc>
          <w:tcPr>
            <w:tcW w:w="3823" w:type="dxa"/>
          </w:tcPr>
          <w:p w14:paraId="2AECC7AA" w14:textId="3CBDA7B9" w:rsidR="000E1FD5" w:rsidRPr="00331578" w:rsidRDefault="000E1FD5" w:rsidP="000E1FD5">
            <w:pPr>
              <w:spacing w:after="160" w:line="259" w:lineRule="auto"/>
            </w:pPr>
            <w:r w:rsidRPr="00AC0159">
              <w:t xml:space="preserve">Our 3 pillars of great change can stop your change programme joining the 70% that fail. </w:t>
            </w:r>
          </w:p>
        </w:tc>
        <w:tc>
          <w:tcPr>
            <w:tcW w:w="6384" w:type="dxa"/>
          </w:tcPr>
          <w:p w14:paraId="58B48C3D" w14:textId="0E9931CA" w:rsidR="000E1FD5" w:rsidRPr="00331578" w:rsidRDefault="007B1614" w:rsidP="000E1FD5">
            <w:pPr>
              <w:spacing w:after="160" w:line="259" w:lineRule="auto"/>
            </w:pPr>
            <w:r w:rsidRPr="005F72AE">
              <w:t>3 white Greek-style columns with black outlines</w:t>
            </w:r>
            <w:r>
              <w:t xml:space="preserve"> appear from the </w:t>
            </w:r>
            <w:r>
              <w:t>left-hand side, supporting</w:t>
            </w:r>
            <w:r w:rsidRPr="005F72AE">
              <w:t xml:space="preserve"> a purple question mark, cog and hand holding a spanner.</w:t>
            </w:r>
            <w:r>
              <w:t xml:space="preserve"> </w:t>
            </w:r>
            <w:r w:rsidR="00D93D24">
              <w:t>An equals sign appears next to the</w:t>
            </w:r>
            <w:r w:rsidR="00D93D24">
              <w:t xml:space="preserve"> pillars</w:t>
            </w:r>
            <w:r w:rsidR="00D93D24">
              <w:t xml:space="preserve"> leading to a shiny trophy.</w:t>
            </w:r>
          </w:p>
        </w:tc>
      </w:tr>
      <w:tr w:rsidR="000E1FD5" w:rsidRPr="005F09B2" w14:paraId="1CF3EF59" w14:textId="77777777" w:rsidTr="00B84A9C">
        <w:trPr>
          <w:jc w:val="center"/>
        </w:trPr>
        <w:tc>
          <w:tcPr>
            <w:tcW w:w="3823" w:type="dxa"/>
          </w:tcPr>
          <w:p w14:paraId="574B3B34" w14:textId="78E6B422" w:rsidR="000E1FD5" w:rsidRPr="00331578" w:rsidRDefault="000E1FD5" w:rsidP="000E1FD5">
            <w:pPr>
              <w:spacing w:after="160" w:line="259" w:lineRule="auto"/>
            </w:pPr>
            <w:r w:rsidRPr="00AC0159">
              <w:lastRenderedPageBreak/>
              <w:t xml:space="preserve">By understanding </w:t>
            </w:r>
            <w:r w:rsidR="00DF17DE">
              <w:t>W</w:t>
            </w:r>
            <w:r w:rsidRPr="00AC0159">
              <w:t xml:space="preserve">hy, </w:t>
            </w:r>
            <w:r w:rsidR="00DF17DE">
              <w:t>W</w:t>
            </w:r>
            <w:r w:rsidRPr="00AC0159">
              <w:t xml:space="preserve">hat and </w:t>
            </w:r>
            <w:r w:rsidR="00DF17DE">
              <w:t>H</w:t>
            </w:r>
            <w:r w:rsidRPr="00AC0159">
              <w:t xml:space="preserve">ow before you start, maturing your design, delivery, change and benefits over time to realise your intended outcomes, and making a conscious choice about your balance of pace and risk for implementation, </w:t>
            </w:r>
          </w:p>
        </w:tc>
        <w:tc>
          <w:tcPr>
            <w:tcW w:w="6384" w:type="dxa"/>
          </w:tcPr>
          <w:p w14:paraId="7C2B1C91" w14:textId="2B54857F" w:rsidR="000E1FD5" w:rsidRPr="00331578" w:rsidRDefault="00C27858" w:rsidP="000E1FD5">
            <w:pPr>
              <w:spacing w:after="160" w:line="259" w:lineRule="auto"/>
            </w:pPr>
            <w:r>
              <w:t xml:space="preserve">The trophy and equals sign disappear, and check marks appear next to the </w:t>
            </w:r>
            <w:r w:rsidRPr="005F72AE">
              <w:t>question mark, cog and hand holding a spanner</w:t>
            </w:r>
            <w:r>
              <w:t>.</w:t>
            </w:r>
            <w:r w:rsidR="00B86D80">
              <w:t xml:space="preserve"> The </w:t>
            </w:r>
            <w:r w:rsidR="00B86D80">
              <w:t>4-piece circular jigsaw</w:t>
            </w:r>
            <w:r w:rsidR="00B86D80">
              <w:t xml:space="preserve"> appears</w:t>
            </w:r>
            <w:r w:rsidR="00641B06">
              <w:t xml:space="preserve">, then transforms into </w:t>
            </w:r>
            <w:r w:rsidR="00641B06">
              <w:t>a graph showing increasing growth</w:t>
            </w:r>
            <w:r w:rsidR="00641B06">
              <w:t>.</w:t>
            </w:r>
            <w:r w:rsidR="00EB478E">
              <w:t xml:space="preserve"> 2 weighing scale dishes appear under the graph containing a </w:t>
            </w:r>
            <w:r w:rsidR="00EB478E">
              <w:t>purple warning triangle and clock.</w:t>
            </w:r>
            <w:r w:rsidR="00EB478E">
              <w:t xml:space="preserve"> </w:t>
            </w:r>
            <w:r w:rsidR="00EB478E">
              <w:t>The scales move, showing the clock is</w:t>
            </w:r>
            <w:r w:rsidR="00EB478E">
              <w:t xml:space="preserve"> heavier.</w:t>
            </w:r>
          </w:p>
        </w:tc>
      </w:tr>
      <w:tr w:rsidR="00A52E2E" w:rsidRPr="005F09B2" w14:paraId="677F443C" w14:textId="77777777" w:rsidTr="00B84A9C">
        <w:trPr>
          <w:jc w:val="center"/>
        </w:trPr>
        <w:tc>
          <w:tcPr>
            <w:tcW w:w="3823" w:type="dxa"/>
          </w:tcPr>
          <w:p w14:paraId="196522FA" w14:textId="7D61C8E2" w:rsidR="00A52E2E" w:rsidRPr="00AC0159" w:rsidRDefault="00A52E2E" w:rsidP="000E1FD5">
            <w:r w:rsidRPr="00AC0159">
              <w:t>your change will stick, be sustainable, and be so supported by your people that they advocate for it.</w:t>
            </w:r>
          </w:p>
        </w:tc>
        <w:tc>
          <w:tcPr>
            <w:tcW w:w="6384" w:type="dxa"/>
          </w:tcPr>
          <w:p w14:paraId="57FB8738" w14:textId="370DECC9" w:rsidR="00A52E2E" w:rsidRDefault="00A52E2E" w:rsidP="000E1FD5">
            <w:r>
              <w:t xml:space="preserve">A new scene shows </w:t>
            </w:r>
            <w:r>
              <w:t>a glue stick with 2 purple circular arrows on the label</w:t>
            </w:r>
            <w:r w:rsidR="00BA47D8">
              <w:t xml:space="preserve">, </w:t>
            </w:r>
            <w:r w:rsidR="00BA47D8">
              <w:t>a crystal ball containing a tick</w:t>
            </w:r>
            <w:r w:rsidR="00BA47D8">
              <w:t xml:space="preserve"> and </w:t>
            </w:r>
            <w:r w:rsidR="001F547B">
              <w:t>a speech bubble appear</w:t>
            </w:r>
            <w:r w:rsidR="001F547B">
              <w:t xml:space="preserve">ing </w:t>
            </w:r>
            <w:r w:rsidR="001F547B">
              <w:t xml:space="preserve">from </w:t>
            </w:r>
            <w:r w:rsidR="001F547B">
              <w:t xml:space="preserve">a </w:t>
            </w:r>
            <w:r w:rsidR="001F547B">
              <w:t>group of 3 people</w:t>
            </w:r>
            <w:r w:rsidR="001F547B">
              <w:t xml:space="preserve"> which </w:t>
            </w:r>
            <w:r w:rsidR="001F547B">
              <w:t>contains 2 purple circular arrows</w:t>
            </w:r>
            <w:r w:rsidR="001F547B">
              <w:t xml:space="preserve"> and a tick.</w:t>
            </w:r>
          </w:p>
        </w:tc>
      </w:tr>
      <w:tr w:rsidR="000E1FD5" w:rsidRPr="005F09B2" w14:paraId="4BCA579A" w14:textId="77777777" w:rsidTr="00B84A9C">
        <w:trPr>
          <w:jc w:val="center"/>
        </w:trPr>
        <w:tc>
          <w:tcPr>
            <w:tcW w:w="3823" w:type="dxa"/>
          </w:tcPr>
          <w:p w14:paraId="3F72ECE8" w14:textId="07C39043" w:rsidR="000E1FD5" w:rsidRPr="00331578" w:rsidRDefault="000E1FD5" w:rsidP="000E1FD5">
            <w:pPr>
              <w:spacing w:after="160" w:line="259" w:lineRule="auto"/>
            </w:pPr>
            <w:r w:rsidRPr="00AC0159">
              <w:t xml:space="preserve">We are Morphology: Making change stick. Contact us, or buy our bestselling book, to find out more about how we can help you. </w:t>
            </w:r>
          </w:p>
        </w:tc>
        <w:tc>
          <w:tcPr>
            <w:tcW w:w="6384" w:type="dxa"/>
          </w:tcPr>
          <w:p w14:paraId="3080BD60" w14:textId="77777777" w:rsidR="00CA0319" w:rsidRDefault="00F56340" w:rsidP="000E1FD5">
            <w:pPr>
              <w:spacing w:after="160" w:line="259" w:lineRule="auto"/>
            </w:pPr>
            <w:r>
              <w:t xml:space="preserve">A new scene shows a photograph of Julie Nerney and Geoff Robbins’ book </w:t>
            </w:r>
            <w:r w:rsidR="00693915">
              <w:t xml:space="preserve">“Business Morphology – how to navigate through change” which has a bright yellow cover covered in red arrows. </w:t>
            </w:r>
          </w:p>
          <w:p w14:paraId="2172A01D" w14:textId="77777777" w:rsidR="00CA0319" w:rsidRDefault="00693915" w:rsidP="000E1FD5">
            <w:pPr>
              <w:spacing w:after="160" w:line="259" w:lineRule="auto"/>
            </w:pPr>
            <w:r>
              <w:t xml:space="preserve">Morphology’s logo is shown above the text “To find out more about how we can help you, email </w:t>
            </w:r>
            <w:hyperlink r:id="rId7" w:history="1">
              <w:r w:rsidRPr="0087145B">
                <w:rPr>
                  <w:rStyle w:val="Hyperlink"/>
                </w:rPr>
                <w:t>hello@businessmorphology.com</w:t>
              </w:r>
            </w:hyperlink>
            <w:r>
              <w:t xml:space="preserve">. Want us to speak at your event? Contact Julie at </w:t>
            </w:r>
            <w:hyperlink r:id="rId8" w:history="1">
              <w:r w:rsidRPr="0087145B">
                <w:rPr>
                  <w:rStyle w:val="Hyperlink"/>
                </w:rPr>
                <w:t>julie@businessmorphology.com</w:t>
              </w:r>
            </w:hyperlink>
            <w:r>
              <w:t>”. At the bottom of the page are 5 white stars next to the text “Read our book already? Please leave a review”.</w:t>
            </w:r>
            <w:r w:rsidR="009E2FEA">
              <w:t xml:space="preserve"> </w:t>
            </w:r>
          </w:p>
          <w:p w14:paraId="36F76429" w14:textId="6A295B6F" w:rsidR="000E1FD5" w:rsidRPr="00331578" w:rsidRDefault="009E2FEA" w:rsidP="000E1FD5">
            <w:pPr>
              <w:spacing w:after="160" w:line="259" w:lineRule="auto"/>
            </w:pPr>
            <w:r>
              <w:t xml:space="preserve">Lines appear under the email </w:t>
            </w:r>
            <w:r w:rsidR="00CA0319">
              <w:t>addresses,</w:t>
            </w:r>
            <w:r>
              <w:t xml:space="preserve"> and the 5 stars turn purple.</w:t>
            </w:r>
          </w:p>
        </w:tc>
      </w:tr>
    </w:tbl>
    <w:p w14:paraId="3B5745E8" w14:textId="77777777" w:rsidR="004F177E" w:rsidRPr="00331578" w:rsidRDefault="004F177E" w:rsidP="00331578"/>
    <w:p w14:paraId="5C1F0347" w14:textId="6FD90924" w:rsidR="00600851" w:rsidRPr="005F09B2" w:rsidRDefault="00E84F14" w:rsidP="004F177E">
      <w:pPr>
        <w:spacing w:after="0" w:line="240" w:lineRule="auto"/>
        <w:rPr>
          <w:rFonts w:cs="Arial"/>
        </w:rPr>
      </w:pPr>
      <w:r w:rsidRPr="005F09B2">
        <w:t xml:space="preserve">Created by CommuniKate Design Limited - </w:t>
      </w:r>
      <w:hyperlink r:id="rId9" w:history="1">
        <w:r w:rsidRPr="005F09B2">
          <w:rPr>
            <w:rStyle w:val="Hyperlink"/>
            <w:rFonts w:cs="Arial"/>
            <w:color w:val="0000FF"/>
          </w:rPr>
          <w:t>www.communikate.design</w:t>
        </w:r>
      </w:hyperlink>
      <w:r w:rsidR="004F177E" w:rsidRPr="005F09B2">
        <w:rPr>
          <w:rFonts w:cs="Arial"/>
        </w:rPr>
        <w:t xml:space="preserve"> </w:t>
      </w:r>
    </w:p>
    <w:p w14:paraId="2ED08FC5" w14:textId="44C5E967" w:rsidR="004B5C17" w:rsidRDefault="00C66933" w:rsidP="004B5C17">
      <w:pPr>
        <w:spacing w:after="0" w:line="240" w:lineRule="auto"/>
        <w:rPr>
          <w:rFonts w:cs="Arial"/>
          <w:b/>
          <w:bCs/>
          <w:color w:val="1C12EE"/>
          <w:sz w:val="28"/>
          <w:szCs w:val="28"/>
          <w:u w:val="single"/>
        </w:rPr>
      </w:pPr>
      <w:r w:rsidRPr="005F09B2">
        <w:rPr>
          <w:rFonts w:cs="Arial"/>
          <w:b/>
          <w:bCs/>
          <w:noProof/>
          <w:sz w:val="28"/>
          <w:szCs w:val="28"/>
        </w:rPr>
        <w:drawing>
          <wp:inline distT="0" distB="0" distL="0" distR="0" wp14:anchorId="28DFD213" wp14:editId="2D8AEE35">
            <wp:extent cx="1004570" cy="1064260"/>
            <wp:effectExtent l="0" t="0" r="5080" b="2540"/>
            <wp:docPr id="1586139892" name="Picture 1" descr="CommuniKate Design Limited's logo - a white, hand-drawn rocket with red and orange jets, surrounded by 3 orange stars.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139892" name="Picture 1" descr="CommuniKate Design Limited's logo - a white, hand-drawn rocket with red and orange jets, surrounded by 3 orange stars.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570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404CE" w14:textId="77777777" w:rsidR="001D4C3A" w:rsidRDefault="001D4C3A" w:rsidP="004B5C17">
      <w:pPr>
        <w:spacing w:after="0" w:line="240" w:lineRule="auto"/>
        <w:rPr>
          <w:rFonts w:cs="Arial"/>
          <w:b/>
          <w:bCs/>
          <w:color w:val="1C12EE"/>
          <w:sz w:val="28"/>
          <w:szCs w:val="28"/>
          <w:u w:val="single"/>
        </w:rPr>
      </w:pPr>
    </w:p>
    <w:sectPr w:rsidR="001D4C3A" w:rsidSect="00600851"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A4E13" w14:textId="77777777" w:rsidR="000F2A46" w:rsidRDefault="000F2A46" w:rsidP="00152D41">
      <w:pPr>
        <w:spacing w:after="0" w:line="240" w:lineRule="auto"/>
      </w:pPr>
      <w:r>
        <w:separator/>
      </w:r>
    </w:p>
  </w:endnote>
  <w:endnote w:type="continuationSeparator" w:id="0">
    <w:p w14:paraId="35180941" w14:textId="77777777" w:rsidR="000F2A46" w:rsidRDefault="000F2A46" w:rsidP="00152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09405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78CC61" w14:textId="3712F52E" w:rsidR="00152D41" w:rsidRDefault="00152D41" w:rsidP="00152D41">
            <w:pPr>
              <w:pStyle w:val="Footer"/>
              <w:jc w:val="center"/>
            </w:pPr>
            <w:r>
              <w:t>CommuniKate Design Limited</w:t>
            </w:r>
            <w:r w:rsidR="00E84F14">
              <w:t xml:space="preserve"> – animated video transcript</w:t>
            </w:r>
            <w:r>
              <w:tab/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BFC5A" w14:textId="77777777" w:rsidR="000F2A46" w:rsidRDefault="000F2A46" w:rsidP="00152D41">
      <w:pPr>
        <w:spacing w:after="0" w:line="240" w:lineRule="auto"/>
      </w:pPr>
      <w:r>
        <w:separator/>
      </w:r>
    </w:p>
  </w:footnote>
  <w:footnote w:type="continuationSeparator" w:id="0">
    <w:p w14:paraId="57AB5268" w14:textId="77777777" w:rsidR="000F2A46" w:rsidRDefault="000F2A46" w:rsidP="00152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1DDA"/>
    <w:multiLevelType w:val="hybridMultilevel"/>
    <w:tmpl w:val="D068C9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446F9D"/>
    <w:multiLevelType w:val="hybridMultilevel"/>
    <w:tmpl w:val="35F0A2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B4BA2"/>
    <w:multiLevelType w:val="hybridMultilevel"/>
    <w:tmpl w:val="2DAC7174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0F6C6427"/>
    <w:multiLevelType w:val="hybridMultilevel"/>
    <w:tmpl w:val="F188A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598B"/>
    <w:multiLevelType w:val="hybridMultilevel"/>
    <w:tmpl w:val="E376E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70FB3"/>
    <w:multiLevelType w:val="hybridMultilevel"/>
    <w:tmpl w:val="8BB638C2"/>
    <w:lvl w:ilvl="0" w:tplc="4F62F79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36D05"/>
    <w:multiLevelType w:val="hybridMultilevel"/>
    <w:tmpl w:val="AD5E6E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D64180"/>
    <w:multiLevelType w:val="hybridMultilevel"/>
    <w:tmpl w:val="2CCCEFA2"/>
    <w:lvl w:ilvl="0" w:tplc="E3CC93C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B4D46"/>
    <w:multiLevelType w:val="hybridMultilevel"/>
    <w:tmpl w:val="2042E3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EE6F12"/>
    <w:multiLevelType w:val="multilevel"/>
    <w:tmpl w:val="C422DD18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0" w15:restartNumberingAfterBreak="0">
    <w:nsid w:val="59D4590E"/>
    <w:multiLevelType w:val="hybridMultilevel"/>
    <w:tmpl w:val="7DB27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375F5"/>
    <w:multiLevelType w:val="multilevel"/>
    <w:tmpl w:val="28C458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7D15F2F"/>
    <w:multiLevelType w:val="hybridMultilevel"/>
    <w:tmpl w:val="D67C11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E20477"/>
    <w:multiLevelType w:val="hybridMultilevel"/>
    <w:tmpl w:val="13A879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1B788D"/>
    <w:multiLevelType w:val="hybridMultilevel"/>
    <w:tmpl w:val="F68CE8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7631269">
    <w:abstractNumId w:val="3"/>
  </w:num>
  <w:num w:numId="2" w16cid:durableId="1222518517">
    <w:abstractNumId w:val="11"/>
  </w:num>
  <w:num w:numId="3" w16cid:durableId="931350943">
    <w:abstractNumId w:val="9"/>
  </w:num>
  <w:num w:numId="4" w16cid:durableId="580064190">
    <w:abstractNumId w:val="4"/>
  </w:num>
  <w:num w:numId="5" w16cid:durableId="722027917">
    <w:abstractNumId w:val="13"/>
  </w:num>
  <w:num w:numId="6" w16cid:durableId="215358988">
    <w:abstractNumId w:val="12"/>
  </w:num>
  <w:num w:numId="7" w16cid:durableId="706832186">
    <w:abstractNumId w:val="10"/>
  </w:num>
  <w:num w:numId="8" w16cid:durableId="786437197">
    <w:abstractNumId w:val="2"/>
  </w:num>
  <w:num w:numId="9" w16cid:durableId="1191914295">
    <w:abstractNumId w:val="1"/>
  </w:num>
  <w:num w:numId="10" w16cid:durableId="1854683669">
    <w:abstractNumId w:val="0"/>
  </w:num>
  <w:num w:numId="11" w16cid:durableId="1392658667">
    <w:abstractNumId w:val="5"/>
  </w:num>
  <w:num w:numId="12" w16cid:durableId="1750038370">
    <w:abstractNumId w:val="8"/>
  </w:num>
  <w:num w:numId="13" w16cid:durableId="1504972414">
    <w:abstractNumId w:val="6"/>
  </w:num>
  <w:num w:numId="14" w16cid:durableId="309362008">
    <w:abstractNumId w:val="7"/>
  </w:num>
  <w:num w:numId="15" w16cid:durableId="19765683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isplayBackgroundShape/>
  <w:defaultTabStop w:val="720"/>
  <w:characterSpacingControl w:val="doNotCompress"/>
  <w:hdrShapeDefaults>
    <o:shapedefaults v:ext="edit" spidmax="2050">
      <o:colormru v:ext="edit" colors="#f8eafd,#faf0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FA"/>
    <w:rsid w:val="00001368"/>
    <w:rsid w:val="00010B66"/>
    <w:rsid w:val="000144A6"/>
    <w:rsid w:val="00015E61"/>
    <w:rsid w:val="0004069A"/>
    <w:rsid w:val="000543F8"/>
    <w:rsid w:val="00062D0E"/>
    <w:rsid w:val="000933FB"/>
    <w:rsid w:val="0009651A"/>
    <w:rsid w:val="000A1520"/>
    <w:rsid w:val="000A584E"/>
    <w:rsid w:val="000C3628"/>
    <w:rsid w:val="000D2AF7"/>
    <w:rsid w:val="000D3423"/>
    <w:rsid w:val="000D5E05"/>
    <w:rsid w:val="000E1FD5"/>
    <w:rsid w:val="000F2A46"/>
    <w:rsid w:val="00106E9E"/>
    <w:rsid w:val="00112BA4"/>
    <w:rsid w:val="00124424"/>
    <w:rsid w:val="00142E2F"/>
    <w:rsid w:val="0014578E"/>
    <w:rsid w:val="001523F6"/>
    <w:rsid w:val="00152D41"/>
    <w:rsid w:val="0015313A"/>
    <w:rsid w:val="00160BAE"/>
    <w:rsid w:val="00163155"/>
    <w:rsid w:val="00177D52"/>
    <w:rsid w:val="001B12C2"/>
    <w:rsid w:val="001C40D4"/>
    <w:rsid w:val="001C4260"/>
    <w:rsid w:val="001C4DD7"/>
    <w:rsid w:val="001C5762"/>
    <w:rsid w:val="001D12A3"/>
    <w:rsid w:val="001D4C3A"/>
    <w:rsid w:val="001D6947"/>
    <w:rsid w:val="001E1C0C"/>
    <w:rsid w:val="001F547B"/>
    <w:rsid w:val="00202CB4"/>
    <w:rsid w:val="00211443"/>
    <w:rsid w:val="002154B5"/>
    <w:rsid w:val="002317BD"/>
    <w:rsid w:val="00237762"/>
    <w:rsid w:val="00243DB6"/>
    <w:rsid w:val="00245AA8"/>
    <w:rsid w:val="00246970"/>
    <w:rsid w:val="00260C08"/>
    <w:rsid w:val="00284E54"/>
    <w:rsid w:val="00295376"/>
    <w:rsid w:val="002A3A2A"/>
    <w:rsid w:val="002B78CE"/>
    <w:rsid w:val="002C6B92"/>
    <w:rsid w:val="002D6633"/>
    <w:rsid w:val="002F047A"/>
    <w:rsid w:val="002F109A"/>
    <w:rsid w:val="002F12DD"/>
    <w:rsid w:val="002F51C4"/>
    <w:rsid w:val="003156BA"/>
    <w:rsid w:val="00320BFD"/>
    <w:rsid w:val="0033083A"/>
    <w:rsid w:val="00331578"/>
    <w:rsid w:val="00337202"/>
    <w:rsid w:val="00355F9A"/>
    <w:rsid w:val="00372467"/>
    <w:rsid w:val="003822A4"/>
    <w:rsid w:val="003825AF"/>
    <w:rsid w:val="003B12F1"/>
    <w:rsid w:val="003B1926"/>
    <w:rsid w:val="003C1D3B"/>
    <w:rsid w:val="003C2608"/>
    <w:rsid w:val="003E06DE"/>
    <w:rsid w:val="003E673B"/>
    <w:rsid w:val="003F43E2"/>
    <w:rsid w:val="004000A4"/>
    <w:rsid w:val="00400C05"/>
    <w:rsid w:val="00410127"/>
    <w:rsid w:val="00425889"/>
    <w:rsid w:val="004358B6"/>
    <w:rsid w:val="0044514C"/>
    <w:rsid w:val="00447C33"/>
    <w:rsid w:val="00456BCB"/>
    <w:rsid w:val="004762C7"/>
    <w:rsid w:val="004814C4"/>
    <w:rsid w:val="004A3C1E"/>
    <w:rsid w:val="004A4CBA"/>
    <w:rsid w:val="004B5C17"/>
    <w:rsid w:val="004C15EF"/>
    <w:rsid w:val="004C3096"/>
    <w:rsid w:val="004C64EC"/>
    <w:rsid w:val="004E1912"/>
    <w:rsid w:val="004E26A9"/>
    <w:rsid w:val="004E50E6"/>
    <w:rsid w:val="004F177E"/>
    <w:rsid w:val="00501A71"/>
    <w:rsid w:val="00502EFB"/>
    <w:rsid w:val="005050EC"/>
    <w:rsid w:val="00507F82"/>
    <w:rsid w:val="005168EA"/>
    <w:rsid w:val="00523D80"/>
    <w:rsid w:val="0052676F"/>
    <w:rsid w:val="005277FA"/>
    <w:rsid w:val="00541C8F"/>
    <w:rsid w:val="00585265"/>
    <w:rsid w:val="00587E6D"/>
    <w:rsid w:val="00590EAD"/>
    <w:rsid w:val="005C6142"/>
    <w:rsid w:val="005C7DD0"/>
    <w:rsid w:val="005F09B2"/>
    <w:rsid w:val="005F3A02"/>
    <w:rsid w:val="005F72AE"/>
    <w:rsid w:val="00600851"/>
    <w:rsid w:val="00604913"/>
    <w:rsid w:val="00605846"/>
    <w:rsid w:val="0061629B"/>
    <w:rsid w:val="0063030C"/>
    <w:rsid w:val="0063467C"/>
    <w:rsid w:val="00641B06"/>
    <w:rsid w:val="00660A53"/>
    <w:rsid w:val="00663101"/>
    <w:rsid w:val="006651BE"/>
    <w:rsid w:val="00671428"/>
    <w:rsid w:val="00674568"/>
    <w:rsid w:val="00691901"/>
    <w:rsid w:val="00693915"/>
    <w:rsid w:val="006B1397"/>
    <w:rsid w:val="006B6EB2"/>
    <w:rsid w:val="006B6F59"/>
    <w:rsid w:val="006C1284"/>
    <w:rsid w:val="006D6EC1"/>
    <w:rsid w:val="006F6F1F"/>
    <w:rsid w:val="00703502"/>
    <w:rsid w:val="0070552C"/>
    <w:rsid w:val="00705AAF"/>
    <w:rsid w:val="00714DA0"/>
    <w:rsid w:val="00723C2D"/>
    <w:rsid w:val="00756254"/>
    <w:rsid w:val="00761B11"/>
    <w:rsid w:val="007639BB"/>
    <w:rsid w:val="00770E23"/>
    <w:rsid w:val="00773ED4"/>
    <w:rsid w:val="007751CA"/>
    <w:rsid w:val="00787747"/>
    <w:rsid w:val="00792419"/>
    <w:rsid w:val="00795C50"/>
    <w:rsid w:val="007A20F6"/>
    <w:rsid w:val="007A4A16"/>
    <w:rsid w:val="007A591D"/>
    <w:rsid w:val="007B0BDD"/>
    <w:rsid w:val="007B1614"/>
    <w:rsid w:val="007B7B1C"/>
    <w:rsid w:val="007D0C37"/>
    <w:rsid w:val="007D21ED"/>
    <w:rsid w:val="007D6731"/>
    <w:rsid w:val="007E17E5"/>
    <w:rsid w:val="007E60C9"/>
    <w:rsid w:val="007E62F5"/>
    <w:rsid w:val="007F6201"/>
    <w:rsid w:val="0081200B"/>
    <w:rsid w:val="00834B3B"/>
    <w:rsid w:val="00835CCC"/>
    <w:rsid w:val="00844B48"/>
    <w:rsid w:val="008479A1"/>
    <w:rsid w:val="008507A0"/>
    <w:rsid w:val="00876D2C"/>
    <w:rsid w:val="0088023E"/>
    <w:rsid w:val="008826DF"/>
    <w:rsid w:val="00887575"/>
    <w:rsid w:val="00887CDE"/>
    <w:rsid w:val="008A6991"/>
    <w:rsid w:val="008B22DD"/>
    <w:rsid w:val="008B3F04"/>
    <w:rsid w:val="008C3369"/>
    <w:rsid w:val="008D1749"/>
    <w:rsid w:val="008F1A08"/>
    <w:rsid w:val="0090545B"/>
    <w:rsid w:val="009308D3"/>
    <w:rsid w:val="00940F09"/>
    <w:rsid w:val="00943E92"/>
    <w:rsid w:val="009506B7"/>
    <w:rsid w:val="009529C6"/>
    <w:rsid w:val="009817C3"/>
    <w:rsid w:val="009834A7"/>
    <w:rsid w:val="009876B5"/>
    <w:rsid w:val="009A2A88"/>
    <w:rsid w:val="009B5B13"/>
    <w:rsid w:val="009C2883"/>
    <w:rsid w:val="009C404A"/>
    <w:rsid w:val="009C4B7C"/>
    <w:rsid w:val="009E2FEA"/>
    <w:rsid w:val="009F0721"/>
    <w:rsid w:val="009F1406"/>
    <w:rsid w:val="00A058CE"/>
    <w:rsid w:val="00A074D1"/>
    <w:rsid w:val="00A14108"/>
    <w:rsid w:val="00A27313"/>
    <w:rsid w:val="00A408D1"/>
    <w:rsid w:val="00A42759"/>
    <w:rsid w:val="00A4598A"/>
    <w:rsid w:val="00A47535"/>
    <w:rsid w:val="00A47AF8"/>
    <w:rsid w:val="00A52B80"/>
    <w:rsid w:val="00A52E2E"/>
    <w:rsid w:val="00A60BEB"/>
    <w:rsid w:val="00A77338"/>
    <w:rsid w:val="00A80EE8"/>
    <w:rsid w:val="00A85C97"/>
    <w:rsid w:val="00A87348"/>
    <w:rsid w:val="00A96041"/>
    <w:rsid w:val="00AA55AF"/>
    <w:rsid w:val="00AC33A0"/>
    <w:rsid w:val="00AC55FE"/>
    <w:rsid w:val="00AD0838"/>
    <w:rsid w:val="00AE71D0"/>
    <w:rsid w:val="00AF5987"/>
    <w:rsid w:val="00B00879"/>
    <w:rsid w:val="00B11EBD"/>
    <w:rsid w:val="00B213B4"/>
    <w:rsid w:val="00B2170B"/>
    <w:rsid w:val="00B36ADB"/>
    <w:rsid w:val="00B41D6D"/>
    <w:rsid w:val="00B4237E"/>
    <w:rsid w:val="00B4553C"/>
    <w:rsid w:val="00B46C0A"/>
    <w:rsid w:val="00B47303"/>
    <w:rsid w:val="00B51E81"/>
    <w:rsid w:val="00B5326E"/>
    <w:rsid w:val="00B54815"/>
    <w:rsid w:val="00B54FC2"/>
    <w:rsid w:val="00B623E1"/>
    <w:rsid w:val="00B707CD"/>
    <w:rsid w:val="00B737A0"/>
    <w:rsid w:val="00B77F6C"/>
    <w:rsid w:val="00B84A9C"/>
    <w:rsid w:val="00B86D80"/>
    <w:rsid w:val="00BA47D8"/>
    <w:rsid w:val="00BB1CAD"/>
    <w:rsid w:val="00BB433A"/>
    <w:rsid w:val="00BC6C62"/>
    <w:rsid w:val="00BC71FC"/>
    <w:rsid w:val="00BF30B2"/>
    <w:rsid w:val="00C01366"/>
    <w:rsid w:val="00C1494A"/>
    <w:rsid w:val="00C27858"/>
    <w:rsid w:val="00C35C23"/>
    <w:rsid w:val="00C35E18"/>
    <w:rsid w:val="00C44478"/>
    <w:rsid w:val="00C503D9"/>
    <w:rsid w:val="00C51A2C"/>
    <w:rsid w:val="00C51DAF"/>
    <w:rsid w:val="00C66933"/>
    <w:rsid w:val="00C729A4"/>
    <w:rsid w:val="00C83629"/>
    <w:rsid w:val="00C9156C"/>
    <w:rsid w:val="00CA00BB"/>
    <w:rsid w:val="00CA0319"/>
    <w:rsid w:val="00CA0C00"/>
    <w:rsid w:val="00CA4326"/>
    <w:rsid w:val="00CB6B20"/>
    <w:rsid w:val="00CC2BAD"/>
    <w:rsid w:val="00CC4666"/>
    <w:rsid w:val="00CD305A"/>
    <w:rsid w:val="00CE0598"/>
    <w:rsid w:val="00CE3710"/>
    <w:rsid w:val="00CF00D1"/>
    <w:rsid w:val="00D0240F"/>
    <w:rsid w:val="00D07E2F"/>
    <w:rsid w:val="00D22C99"/>
    <w:rsid w:val="00D27B4C"/>
    <w:rsid w:val="00D3419F"/>
    <w:rsid w:val="00D80FCC"/>
    <w:rsid w:val="00D81CD5"/>
    <w:rsid w:val="00D823CA"/>
    <w:rsid w:val="00D84A15"/>
    <w:rsid w:val="00D9149C"/>
    <w:rsid w:val="00D9301F"/>
    <w:rsid w:val="00D93331"/>
    <w:rsid w:val="00D93D24"/>
    <w:rsid w:val="00D96359"/>
    <w:rsid w:val="00DA52B3"/>
    <w:rsid w:val="00DA6D29"/>
    <w:rsid w:val="00DB515D"/>
    <w:rsid w:val="00DC7AA9"/>
    <w:rsid w:val="00DE2CDD"/>
    <w:rsid w:val="00DE37D0"/>
    <w:rsid w:val="00DF17DE"/>
    <w:rsid w:val="00DF267A"/>
    <w:rsid w:val="00E2204B"/>
    <w:rsid w:val="00E25C44"/>
    <w:rsid w:val="00E30C5F"/>
    <w:rsid w:val="00E326D1"/>
    <w:rsid w:val="00E47549"/>
    <w:rsid w:val="00E56EAC"/>
    <w:rsid w:val="00E6053A"/>
    <w:rsid w:val="00E84F14"/>
    <w:rsid w:val="00E8684C"/>
    <w:rsid w:val="00E919AE"/>
    <w:rsid w:val="00E9371E"/>
    <w:rsid w:val="00EA0974"/>
    <w:rsid w:val="00EA726A"/>
    <w:rsid w:val="00EB478E"/>
    <w:rsid w:val="00ED02EC"/>
    <w:rsid w:val="00ED0C35"/>
    <w:rsid w:val="00ED5A63"/>
    <w:rsid w:val="00EE43FA"/>
    <w:rsid w:val="00EF00E6"/>
    <w:rsid w:val="00F03A92"/>
    <w:rsid w:val="00F25296"/>
    <w:rsid w:val="00F26ECA"/>
    <w:rsid w:val="00F31369"/>
    <w:rsid w:val="00F31E17"/>
    <w:rsid w:val="00F32ABF"/>
    <w:rsid w:val="00F41EBF"/>
    <w:rsid w:val="00F44730"/>
    <w:rsid w:val="00F47D38"/>
    <w:rsid w:val="00F523D9"/>
    <w:rsid w:val="00F56340"/>
    <w:rsid w:val="00F6014F"/>
    <w:rsid w:val="00F6048A"/>
    <w:rsid w:val="00F63D86"/>
    <w:rsid w:val="00F6708D"/>
    <w:rsid w:val="00F81B29"/>
    <w:rsid w:val="00F90A97"/>
    <w:rsid w:val="00FA2EBC"/>
    <w:rsid w:val="00FB63D9"/>
    <w:rsid w:val="00FC2FE1"/>
    <w:rsid w:val="00FD0132"/>
    <w:rsid w:val="00FE078E"/>
    <w:rsid w:val="00FE7A42"/>
    <w:rsid w:val="00FF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eafd,#faf0fe"/>
    </o:shapedefaults>
    <o:shapelayout v:ext="edit">
      <o:idmap v:ext="edit" data="2"/>
    </o:shapelayout>
  </w:shapeDefaults>
  <w:decimalSymbol w:val="."/>
  <w:listSeparator w:val=","/>
  <w14:docId w14:val="2F2EE34A"/>
  <w15:chartTrackingRefBased/>
  <w15:docId w15:val="{4CED109F-A3C6-4A11-BABD-352B967F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A71"/>
    <w:rPr>
      <w:rFonts w:ascii="Arial" w:hAnsi="Arial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A71"/>
    <w:pPr>
      <w:keepNext/>
      <w:keepLines/>
      <w:spacing w:after="0" w:line="240" w:lineRule="auto"/>
      <w:outlineLvl w:val="0"/>
    </w:pPr>
    <w:rPr>
      <w:rFonts w:eastAsiaTheme="majorEastAsia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0851"/>
    <w:pPr>
      <w:keepNext/>
      <w:keepLines/>
      <w:spacing w:before="160" w:after="80"/>
      <w:outlineLvl w:val="1"/>
    </w:pPr>
    <w:rPr>
      <w:rFonts w:eastAsiaTheme="majorEastAsia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A71"/>
    <w:rPr>
      <w:rFonts w:ascii="Arial" w:eastAsiaTheme="majorEastAsia" w:hAnsi="Arial" w:cstheme="majorBidi"/>
      <w:b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00851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3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3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3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3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3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3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851"/>
    <w:pPr>
      <w:spacing w:after="8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851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851"/>
    <w:pPr>
      <w:numPr>
        <w:ilvl w:val="1"/>
      </w:numPr>
      <w:spacing w:after="0" w:line="23" w:lineRule="atLeast"/>
    </w:pPr>
    <w:rPr>
      <w:rFonts w:eastAsiaTheme="majorEastAsia" w:cstheme="majorBidi"/>
      <w:color w:val="auto"/>
      <w:spacing w:val="15"/>
      <w:sz w:val="3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851"/>
    <w:rPr>
      <w:rFonts w:ascii="Arial" w:eastAsiaTheme="majorEastAsia" w:hAnsi="Arial" w:cstheme="majorBidi"/>
      <w:spacing w:val="15"/>
      <w:sz w:val="3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3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3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3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3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3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08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85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52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D41"/>
    <w:rPr>
      <w:rFonts w:ascii="Arial" w:hAnsi="Arial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152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D41"/>
    <w:rPr>
      <w:rFonts w:ascii="Arial" w:hAnsi="Arial"/>
      <w:color w:val="000000" w:themeColor="text1"/>
      <w:sz w:val="24"/>
    </w:rPr>
  </w:style>
  <w:style w:type="table" w:styleId="TableGrid">
    <w:name w:val="Table Grid"/>
    <w:basedOn w:val="TableNormal"/>
    <w:uiPriority w:val="39"/>
    <w:rsid w:val="00E84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-mask">
    <w:name w:val="fs-mask"/>
    <w:basedOn w:val="DefaultParagraphFont"/>
    <w:rsid w:val="004B5C17"/>
  </w:style>
  <w:style w:type="character" w:customStyle="1" w:styleId="caption-timestamp">
    <w:name w:val="caption-timestamp"/>
    <w:basedOn w:val="DefaultParagraphFont"/>
    <w:rsid w:val="004B5C17"/>
  </w:style>
  <w:style w:type="character" w:styleId="CommentReference">
    <w:name w:val="annotation reference"/>
    <w:basedOn w:val="DefaultParagraphFont"/>
    <w:uiPriority w:val="99"/>
    <w:semiHidden/>
    <w:unhideWhenUsed/>
    <w:rsid w:val="003C1D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1D3B"/>
    <w:pPr>
      <w:spacing w:line="240" w:lineRule="auto"/>
    </w:pPr>
    <w:rPr>
      <w:rFonts w:asciiTheme="minorHAnsi" w:hAnsiTheme="minorHAnsi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1D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@businessmorphology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ello@businessmorphology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communikate.desig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2540</Words>
  <Characters>14479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CommuniKate Design</dc:creator>
  <cp:keywords/>
  <dc:description/>
  <cp:lastModifiedBy>CommuniKate Design</cp:lastModifiedBy>
  <cp:revision>159</cp:revision>
  <cp:lastPrinted>2024-05-17T12:49:00Z</cp:lastPrinted>
  <dcterms:created xsi:type="dcterms:W3CDTF">2026-07-28T13:49:00Z</dcterms:created>
  <dcterms:modified xsi:type="dcterms:W3CDTF">2026-07-28T15:48:00Z</dcterms:modified>
</cp:coreProperties>
</file>